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FE" w:rsidRPr="004F3BFE" w:rsidRDefault="004F3BFE" w:rsidP="004F3BFE">
      <w:pPr>
        <w:ind w:firstLineChars="200" w:firstLine="440"/>
        <w:rPr>
          <w:sz w:val="22"/>
        </w:rPr>
      </w:pPr>
      <w:bookmarkStart w:id="0" w:name="_GoBack"/>
      <w:bookmarkEnd w:id="0"/>
      <w:r w:rsidRPr="004F3BFE">
        <w:rPr>
          <w:rFonts w:hint="eastAsia"/>
          <w:sz w:val="22"/>
        </w:rPr>
        <w:t>在日常经济生活中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利率是一个备受关注的经济变量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最近几年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中央银行多次加息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每次加息都会引起全社会的广泛关注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无论是个人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还是企业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利率水平的高低都会直接影响他们的消费行为和投资策略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可以毫不夸张地说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利率问题是金融市场中</w:t>
      </w:r>
      <w:proofErr w:type="gramStart"/>
      <w:r w:rsidRPr="004F3BFE">
        <w:rPr>
          <w:rFonts w:hint="eastAsia"/>
          <w:sz w:val="22"/>
        </w:rPr>
        <w:t>最</w:t>
      </w:r>
      <w:proofErr w:type="gramEnd"/>
      <w:r w:rsidRPr="004F3BFE">
        <w:rPr>
          <w:rFonts w:hint="eastAsia"/>
          <w:sz w:val="22"/>
        </w:rPr>
        <w:t>基础、</w:t>
      </w:r>
      <w:proofErr w:type="gramStart"/>
      <w:r w:rsidRPr="004F3BFE">
        <w:rPr>
          <w:rFonts w:hint="eastAsia"/>
          <w:sz w:val="22"/>
        </w:rPr>
        <w:t>最</w:t>
      </w:r>
      <w:proofErr w:type="gramEnd"/>
      <w:r w:rsidRPr="004F3BFE">
        <w:rPr>
          <w:rFonts w:hint="eastAsia"/>
          <w:sz w:val="22"/>
        </w:rPr>
        <w:t>核心的问题之一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在现实生活中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几乎所有的金融现象都与利率有着或多或少的联系</w:t>
      </w:r>
      <w:r w:rsidR="00B30D49">
        <w:rPr>
          <w:rFonts w:hint="eastAsia"/>
          <w:sz w:val="22"/>
        </w:rPr>
        <w:t>...</w:t>
      </w:r>
    </w:p>
    <w:p w:rsidR="004F3BFE" w:rsidRPr="004F3BFE" w:rsidRDefault="004F3BFE" w:rsidP="004F3BFE">
      <w:pPr>
        <w:ind w:firstLineChars="200" w:firstLine="440"/>
        <w:rPr>
          <w:sz w:val="22"/>
        </w:rPr>
      </w:pPr>
    </w:p>
    <w:p w:rsidR="004F3BFE" w:rsidRPr="004F3BFE" w:rsidRDefault="004F3BFE" w:rsidP="004F3BFE">
      <w:pPr>
        <w:ind w:firstLine="420"/>
        <w:rPr>
          <w:sz w:val="22"/>
        </w:rPr>
      </w:pPr>
      <w:r w:rsidRPr="004F3BFE">
        <w:rPr>
          <w:rFonts w:hint="eastAsia"/>
          <w:sz w:val="22"/>
        </w:rPr>
        <w:t>而对于借款人而已</w:t>
      </w:r>
      <w:r w:rsidRPr="004F3BFE">
        <w:rPr>
          <w:sz w:val="22"/>
        </w:rPr>
        <w:t>利率就是使用资金的单位成本</w:t>
      </w:r>
      <w:r w:rsidR="00B30D49">
        <w:rPr>
          <w:sz w:val="22"/>
        </w:rPr>
        <w:t>,</w:t>
      </w:r>
      <w:r w:rsidRPr="004F3BFE">
        <w:rPr>
          <w:sz w:val="22"/>
        </w:rPr>
        <w:t>即借款人由于使用贷款人的资金而向贷款人支付的价格；从贷款人的角度说</w:t>
      </w:r>
      <w:r w:rsidR="00B30D49">
        <w:rPr>
          <w:sz w:val="22"/>
        </w:rPr>
        <w:t>,</w:t>
      </w:r>
      <w:r w:rsidRPr="004F3BFE">
        <w:rPr>
          <w:sz w:val="22"/>
        </w:rPr>
        <w:t>利率是贷款人由于借出资金所获得的报酬率</w:t>
      </w:r>
      <w:r w:rsidR="00B30D49">
        <w:rPr>
          <w:sz w:val="22"/>
        </w:rPr>
        <w:t>...</w:t>
      </w:r>
      <w:r w:rsidRPr="004F3BFE">
        <w:rPr>
          <w:sz w:val="22"/>
        </w:rPr>
        <w:t>在现实生活中</w:t>
      </w:r>
      <w:r w:rsidR="00B30D49">
        <w:rPr>
          <w:sz w:val="22"/>
        </w:rPr>
        <w:t>,</w:t>
      </w:r>
      <w:r w:rsidRPr="004F3BFE">
        <w:rPr>
          <w:sz w:val="22"/>
        </w:rPr>
        <w:t>资金的价格</w:t>
      </w:r>
      <w:r w:rsidRPr="004F3BFE">
        <w:rPr>
          <w:sz w:val="22"/>
        </w:rPr>
        <w:t>(</w:t>
      </w:r>
      <w:r w:rsidRPr="004F3BFE">
        <w:rPr>
          <w:sz w:val="22"/>
        </w:rPr>
        <w:t>或报酬率</w:t>
      </w:r>
      <w:r w:rsidRPr="004F3BFE">
        <w:rPr>
          <w:sz w:val="22"/>
        </w:rPr>
        <w:t>)</w:t>
      </w:r>
      <w:r w:rsidRPr="004F3BFE">
        <w:rPr>
          <w:sz w:val="22"/>
        </w:rPr>
        <w:t>一般用各种信用工具的到期收益率来衡量的</w:t>
      </w:r>
      <w:r w:rsidR="00B30D49">
        <w:rPr>
          <w:sz w:val="22"/>
        </w:rPr>
        <w:t>...</w:t>
      </w:r>
    </w:p>
    <w:p w:rsidR="004F3BFE" w:rsidRPr="004F3BFE" w:rsidRDefault="004F3BFE" w:rsidP="004F3BFE">
      <w:pPr>
        <w:ind w:firstLine="420"/>
        <w:rPr>
          <w:sz w:val="22"/>
        </w:rPr>
      </w:pPr>
    </w:p>
    <w:p w:rsidR="004F3BFE" w:rsidRPr="004F3BFE" w:rsidRDefault="004F3BFE" w:rsidP="004F3BFE">
      <w:pPr>
        <w:ind w:firstLine="420"/>
        <w:rPr>
          <w:sz w:val="22"/>
        </w:rPr>
      </w:pPr>
      <w:r w:rsidRPr="004F3BFE">
        <w:rPr>
          <w:rFonts w:hint="eastAsia"/>
          <w:sz w:val="22"/>
        </w:rPr>
        <w:t>本文的目的是现实中的借款人与贷款人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可以说这个范围包括了全部的人员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按揭买房、</w:t>
      </w:r>
      <w:proofErr w:type="gramStart"/>
      <w:r w:rsidRPr="004F3BFE">
        <w:rPr>
          <w:rFonts w:hint="eastAsia"/>
          <w:sz w:val="22"/>
        </w:rPr>
        <w:t>车贷等等</w:t>
      </w:r>
      <w:proofErr w:type="gramEnd"/>
      <w:r w:rsidRPr="004F3BFE">
        <w:rPr>
          <w:rFonts w:hint="eastAsia"/>
          <w:sz w:val="22"/>
        </w:rPr>
        <w:t>都是需要用到利率这个因素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在学习利率前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先了解</w:t>
      </w:r>
      <w:proofErr w:type="gramStart"/>
      <w:r w:rsidRPr="004F3BFE">
        <w:rPr>
          <w:rFonts w:hint="eastAsia"/>
          <w:sz w:val="22"/>
        </w:rPr>
        <w:t>下以下</w:t>
      </w:r>
      <w:proofErr w:type="gramEnd"/>
      <w:r w:rsidRPr="004F3BFE">
        <w:rPr>
          <w:rFonts w:hint="eastAsia"/>
          <w:sz w:val="22"/>
        </w:rPr>
        <w:t>的概念</w:t>
      </w:r>
      <w:r w:rsidR="00B30D49">
        <w:rPr>
          <w:rFonts w:hint="eastAsia"/>
          <w:sz w:val="22"/>
        </w:rPr>
        <w:t>...</w:t>
      </w:r>
    </w:p>
    <w:p w:rsidR="004F3BFE" w:rsidRPr="004F3BFE" w:rsidRDefault="004F3BFE" w:rsidP="004F3BFE">
      <w:pPr>
        <w:ind w:firstLine="420"/>
        <w:rPr>
          <w:sz w:val="22"/>
        </w:rPr>
      </w:pPr>
    </w:p>
    <w:p w:rsidR="004F3BFE" w:rsidRPr="004F3BFE" w:rsidRDefault="004F3BFE" w:rsidP="004F3BFE">
      <w:pPr>
        <w:rPr>
          <w:sz w:val="28"/>
          <w:szCs w:val="24"/>
        </w:rPr>
      </w:pPr>
      <w:r w:rsidRPr="004F3BFE">
        <w:rPr>
          <w:rFonts w:hint="eastAsia"/>
          <w:sz w:val="28"/>
          <w:szCs w:val="24"/>
        </w:rPr>
        <w:t>一、本金、累积额</w:t>
      </w:r>
      <w:r w:rsidRPr="004F3BFE">
        <w:rPr>
          <w:rFonts w:hint="eastAsia"/>
          <w:sz w:val="28"/>
          <w:szCs w:val="24"/>
        </w:rPr>
        <w:t>(</w:t>
      </w:r>
      <w:r w:rsidRPr="004F3BFE">
        <w:rPr>
          <w:rFonts w:hint="eastAsia"/>
          <w:sz w:val="28"/>
          <w:szCs w:val="24"/>
        </w:rPr>
        <w:t>本利和</w:t>
      </w:r>
      <w:r w:rsidRPr="004F3BFE">
        <w:rPr>
          <w:rFonts w:hint="eastAsia"/>
          <w:sz w:val="28"/>
          <w:szCs w:val="24"/>
        </w:rPr>
        <w:t>)</w:t>
      </w:r>
      <w:r w:rsidRPr="004F3BFE">
        <w:rPr>
          <w:rFonts w:hint="eastAsia"/>
          <w:sz w:val="28"/>
          <w:szCs w:val="24"/>
        </w:rPr>
        <w:t>、总额函数</w:t>
      </w:r>
      <w:r w:rsidRPr="004F3BFE">
        <w:rPr>
          <w:sz w:val="28"/>
          <w:szCs w:val="24"/>
        </w:rPr>
        <w:t>A(t)</w:t>
      </w:r>
      <w:r w:rsidRPr="004F3BFE">
        <w:rPr>
          <w:sz w:val="28"/>
          <w:szCs w:val="24"/>
        </w:rPr>
        <w:t>、</w:t>
      </w:r>
      <w:r w:rsidRPr="004F3BFE">
        <w:rPr>
          <w:rFonts w:hint="eastAsia"/>
          <w:sz w:val="28"/>
          <w:szCs w:val="24"/>
        </w:rPr>
        <w:t>累积函数</w:t>
      </w:r>
      <w:r w:rsidRPr="004F3BFE">
        <w:rPr>
          <w:sz w:val="28"/>
          <w:szCs w:val="24"/>
        </w:rPr>
        <w:t>a(t)(</w:t>
      </w:r>
      <w:r w:rsidRPr="004F3BFE">
        <w:rPr>
          <w:rFonts w:hint="eastAsia"/>
          <w:sz w:val="28"/>
          <w:szCs w:val="24"/>
        </w:rPr>
        <w:t>单位本金的总额函数</w:t>
      </w:r>
      <w:r w:rsidRPr="004F3BFE">
        <w:rPr>
          <w:rFonts w:hint="eastAsia"/>
          <w:sz w:val="28"/>
          <w:szCs w:val="24"/>
        </w:rPr>
        <w:t>)</w:t>
      </w:r>
    </w:p>
    <w:p w:rsidR="004F3BFE" w:rsidRPr="004F3BFE" w:rsidRDefault="004F3BFE" w:rsidP="004F3BFE">
      <w:pPr>
        <w:ind w:firstLine="420"/>
        <w:rPr>
          <w:sz w:val="22"/>
        </w:rPr>
      </w:pPr>
      <w:r w:rsidRPr="004F3BFE">
        <w:rPr>
          <w:rFonts w:hint="eastAsia"/>
          <w:sz w:val="22"/>
        </w:rPr>
        <w:t>本金：可以简单地理解为投资人最初的投资用于滋生利息的金额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用</w:t>
      </w:r>
      <w:r w:rsidRPr="004F3BFE">
        <w:rPr>
          <w:rFonts w:hint="eastAsia"/>
          <w:sz w:val="22"/>
        </w:rPr>
        <w:t>A(0)</w:t>
      </w:r>
      <w:r w:rsidRPr="004F3BFE">
        <w:rPr>
          <w:rFonts w:hint="eastAsia"/>
          <w:sz w:val="22"/>
        </w:rPr>
        <w:t>表示</w:t>
      </w:r>
    </w:p>
    <w:p w:rsidR="004F3BFE" w:rsidRPr="004F3BFE" w:rsidRDefault="004F3BFE" w:rsidP="004F3BFE">
      <w:pPr>
        <w:ind w:firstLine="420"/>
        <w:rPr>
          <w:sz w:val="22"/>
        </w:rPr>
      </w:pPr>
      <w:r w:rsidRPr="004F3BFE">
        <w:rPr>
          <w:rFonts w:hint="eastAsia"/>
          <w:sz w:val="22"/>
        </w:rPr>
        <w:t>累积额：本金经过一定时期</w:t>
      </w:r>
      <w:r w:rsidRPr="004F3BFE">
        <w:rPr>
          <w:rFonts w:hint="eastAsia"/>
          <w:sz w:val="22"/>
        </w:rPr>
        <w:t>t</w:t>
      </w:r>
      <w:r w:rsidRPr="004F3BFE">
        <w:rPr>
          <w:rFonts w:hint="eastAsia"/>
          <w:sz w:val="22"/>
        </w:rPr>
        <w:t>后形成的金额称为累积额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用</w:t>
      </w:r>
      <w:r w:rsidRPr="004F3BFE">
        <w:rPr>
          <w:rFonts w:hint="eastAsia"/>
          <w:sz w:val="22"/>
        </w:rPr>
        <w:t>A(t)</w:t>
      </w:r>
      <w:r w:rsidRPr="004F3BFE">
        <w:rPr>
          <w:rFonts w:hint="eastAsia"/>
          <w:sz w:val="22"/>
        </w:rPr>
        <w:t>表示</w:t>
      </w:r>
    </w:p>
    <w:p w:rsidR="0036686D" w:rsidRPr="004F3BFE" w:rsidRDefault="004F3BFE" w:rsidP="00011BFF">
      <w:pPr>
        <w:rPr>
          <w:sz w:val="22"/>
        </w:rPr>
      </w:pPr>
      <w:r w:rsidRPr="004F3BFE">
        <w:rPr>
          <w:rFonts w:hint="eastAsia"/>
          <w:sz w:val="22"/>
        </w:rPr>
        <w:t>当本金为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单位本金时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用</w:t>
      </w:r>
      <w:r w:rsidRPr="004F3BFE">
        <w:rPr>
          <w:rFonts w:hint="eastAsia"/>
          <w:sz w:val="22"/>
        </w:rPr>
        <w:t>a(0)</w:t>
      </w:r>
      <w:r w:rsidRPr="004F3BFE">
        <w:rPr>
          <w:rFonts w:hint="eastAsia"/>
          <w:sz w:val="22"/>
        </w:rPr>
        <w:t>表示本金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a(t)</w:t>
      </w:r>
      <w:r w:rsidRPr="004F3BFE">
        <w:rPr>
          <w:rFonts w:hint="eastAsia"/>
          <w:sz w:val="22"/>
        </w:rPr>
        <w:t>表示累积金额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它们有以下的性质：</w:t>
      </w:r>
    </w:p>
    <w:p w:rsidR="004F3BFE" w:rsidRPr="004F3BFE" w:rsidRDefault="004F3BFE" w:rsidP="004F3BFE">
      <w:pPr>
        <w:rPr>
          <w:sz w:val="22"/>
        </w:rPr>
      </w:pPr>
      <w:r w:rsidRPr="004F3BFE">
        <w:rPr>
          <w:sz w:val="22"/>
        </w:rPr>
        <w:t>1</w:t>
      </w:r>
      <w:r w:rsidRPr="004F3BFE">
        <w:rPr>
          <w:sz w:val="22"/>
        </w:rPr>
        <w:t>、</w:t>
      </w:r>
      <w:r w:rsidRPr="004F3BFE">
        <w:rPr>
          <w:sz w:val="22"/>
        </w:rPr>
        <w:t xml:space="preserve"> a(0)=1</w:t>
      </w:r>
    </w:p>
    <w:p w:rsidR="004F3BFE" w:rsidRPr="004F3BFE" w:rsidRDefault="004F3BFE" w:rsidP="004F3BFE">
      <w:pPr>
        <w:rPr>
          <w:sz w:val="22"/>
        </w:rPr>
      </w:pPr>
      <w:r w:rsidRPr="004F3BFE">
        <w:rPr>
          <w:sz w:val="22"/>
        </w:rPr>
        <w:t>2</w:t>
      </w:r>
      <w:r w:rsidRPr="004F3BFE">
        <w:rPr>
          <w:sz w:val="22"/>
        </w:rPr>
        <w:t>、</w:t>
      </w:r>
      <w:r w:rsidRPr="004F3BFE">
        <w:rPr>
          <w:sz w:val="22"/>
        </w:rPr>
        <w:t xml:space="preserve"> a(t) </w:t>
      </w:r>
      <w:r w:rsidRPr="004F3BFE">
        <w:rPr>
          <w:rFonts w:hint="eastAsia"/>
          <w:sz w:val="22"/>
        </w:rPr>
        <w:t>通常是</w:t>
      </w:r>
      <w:r w:rsidRPr="004F3BFE">
        <w:rPr>
          <w:rFonts w:hint="eastAsia"/>
          <w:sz w:val="22"/>
        </w:rPr>
        <w:t xml:space="preserve"> </w:t>
      </w:r>
      <w:r w:rsidRPr="004F3BFE">
        <w:rPr>
          <w:sz w:val="22"/>
        </w:rPr>
        <w:t xml:space="preserve">t </w:t>
      </w:r>
      <w:r w:rsidRPr="004F3BFE">
        <w:rPr>
          <w:rFonts w:hint="eastAsia"/>
          <w:sz w:val="22"/>
        </w:rPr>
        <w:t>的递增函数（要求利率必须是正数）</w:t>
      </w:r>
    </w:p>
    <w:p w:rsidR="004F3BFE" w:rsidRPr="004F3BFE" w:rsidRDefault="004F3BFE" w:rsidP="004F3BFE">
      <w:pPr>
        <w:rPr>
          <w:sz w:val="22"/>
        </w:rPr>
      </w:pPr>
      <w:r w:rsidRPr="004F3BFE">
        <w:rPr>
          <w:sz w:val="22"/>
        </w:rPr>
        <w:t>3</w:t>
      </w:r>
      <w:r w:rsidRPr="004F3BFE">
        <w:rPr>
          <w:sz w:val="22"/>
        </w:rPr>
        <w:t>、如果连续结算利息（</w:t>
      </w:r>
      <w:r w:rsidRPr="004F3BFE">
        <w:rPr>
          <w:sz w:val="22"/>
        </w:rPr>
        <w:t>t</w:t>
      </w:r>
      <w:r w:rsidRPr="004F3BFE">
        <w:rPr>
          <w:rFonts w:hint="eastAsia"/>
          <w:sz w:val="22"/>
        </w:rPr>
        <w:t>连续取值）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则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为连续函数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如果间断结算利息（</w:t>
      </w:r>
      <w:r w:rsidRPr="004F3BFE">
        <w:rPr>
          <w:sz w:val="22"/>
        </w:rPr>
        <w:t>t</w:t>
      </w:r>
      <w:r w:rsidRPr="004F3BFE">
        <w:rPr>
          <w:rFonts w:hint="eastAsia"/>
          <w:sz w:val="22"/>
        </w:rPr>
        <w:t>间断取值）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则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为非连续函数</w:t>
      </w:r>
      <w:r w:rsidR="00B30D49">
        <w:rPr>
          <w:rFonts w:hint="eastAsia"/>
          <w:sz w:val="22"/>
        </w:rPr>
        <w:t>...</w:t>
      </w:r>
    </w:p>
    <w:p w:rsidR="004F3BFE" w:rsidRPr="004F3BFE" w:rsidRDefault="004F3BFE" w:rsidP="004F3BFE">
      <w:pPr>
        <w:ind w:firstLineChars="200" w:firstLine="440"/>
        <w:rPr>
          <w:sz w:val="22"/>
        </w:rPr>
      </w:pPr>
    </w:p>
    <w:p w:rsidR="004F3BFE" w:rsidRDefault="004F3BFE" w:rsidP="004F3BFE">
      <w:pPr>
        <w:ind w:firstLineChars="200" w:firstLine="440"/>
        <w:rPr>
          <w:sz w:val="22"/>
        </w:rPr>
      </w:pPr>
      <w:r w:rsidRPr="004F3BFE">
        <w:rPr>
          <w:rFonts w:hint="eastAsia"/>
          <w:sz w:val="22"/>
        </w:rPr>
        <w:t>设</w:t>
      </w:r>
      <w:r w:rsidRPr="004F3BFE">
        <w:rPr>
          <w:rFonts w:hint="eastAsia"/>
          <w:sz w:val="22"/>
        </w:rPr>
        <w:t xml:space="preserve"> </w:t>
      </w:r>
      <w:r w:rsidRPr="004F3BFE">
        <w:rPr>
          <w:sz w:val="22"/>
        </w:rPr>
        <w:t xml:space="preserve">t </w:t>
      </w:r>
      <w:r w:rsidRPr="004F3BFE">
        <w:rPr>
          <w:rFonts w:hint="eastAsia"/>
          <w:sz w:val="22"/>
        </w:rPr>
        <w:t>是本金投资使用的时期长度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以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表示</w:t>
      </w:r>
      <w:r w:rsidRPr="004F3BFE">
        <w:rPr>
          <w:sz w:val="22"/>
        </w:rPr>
        <w:t>t</w:t>
      </w:r>
      <w:r w:rsidRPr="004F3BFE">
        <w:rPr>
          <w:rFonts w:hint="eastAsia"/>
          <w:sz w:val="22"/>
        </w:rPr>
        <w:t>时的累积额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假设利率是固定的常量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则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就是</w:t>
      </w:r>
      <w:r w:rsidRPr="004F3BFE">
        <w:rPr>
          <w:rFonts w:hint="eastAsia"/>
          <w:sz w:val="22"/>
        </w:rPr>
        <w:t xml:space="preserve"> </w:t>
      </w:r>
      <w:r w:rsidRPr="004F3BFE">
        <w:rPr>
          <w:sz w:val="22"/>
        </w:rPr>
        <w:t xml:space="preserve">t </w:t>
      </w:r>
      <w:r w:rsidRPr="004F3BFE">
        <w:rPr>
          <w:rFonts w:hint="eastAsia"/>
          <w:sz w:val="22"/>
        </w:rPr>
        <w:t>的函数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称为总额函数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当</w:t>
      </w:r>
      <w:r w:rsidRPr="004F3BFE">
        <w:rPr>
          <w:sz w:val="22"/>
        </w:rPr>
        <w:t>t=0</w:t>
      </w:r>
      <w:r w:rsidRPr="004F3BFE">
        <w:rPr>
          <w:rFonts w:hint="eastAsia"/>
          <w:sz w:val="22"/>
        </w:rPr>
        <w:t>时</w:t>
      </w:r>
      <w:r w:rsidR="00B30D49">
        <w:rPr>
          <w:rFonts w:hint="eastAsia"/>
          <w:sz w:val="22"/>
        </w:rPr>
        <w:t>,</w:t>
      </w:r>
      <w:r w:rsidRPr="004F3BFE">
        <w:rPr>
          <w:sz w:val="22"/>
        </w:rPr>
        <w:t>A(0)</w:t>
      </w:r>
      <w:r w:rsidRPr="004F3BFE">
        <w:rPr>
          <w:rFonts w:hint="eastAsia"/>
          <w:sz w:val="22"/>
        </w:rPr>
        <w:t>就是本金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这里我们只讨论</w:t>
      </w:r>
      <w:r w:rsidRPr="004F3BFE">
        <w:rPr>
          <w:sz w:val="22"/>
        </w:rPr>
        <w:t>t≥0</w:t>
      </w:r>
      <w:r w:rsidRPr="004F3BFE">
        <w:rPr>
          <w:rFonts w:hint="eastAsia"/>
          <w:sz w:val="22"/>
        </w:rPr>
        <w:t>的情况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并以年度为计量单位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利息是累积额与本金的差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以</w:t>
      </w:r>
      <w:r w:rsidRPr="004F3BFE">
        <w:rPr>
          <w:sz w:val="22"/>
        </w:rPr>
        <w:t>I(t)</w:t>
      </w:r>
      <w:r w:rsidRPr="004F3BFE">
        <w:rPr>
          <w:rFonts w:hint="eastAsia"/>
          <w:sz w:val="22"/>
        </w:rPr>
        <w:t>表示由</w:t>
      </w:r>
      <w:r w:rsidRPr="004F3BFE">
        <w:rPr>
          <w:rFonts w:hint="eastAsia"/>
          <w:sz w:val="22"/>
        </w:rPr>
        <w:t>0</w:t>
      </w:r>
      <w:r w:rsidRPr="004F3BFE">
        <w:rPr>
          <w:rFonts w:hint="eastAsia"/>
          <w:sz w:val="22"/>
        </w:rPr>
        <w:t>到</w:t>
      </w:r>
      <w:r w:rsidRPr="004F3BFE">
        <w:rPr>
          <w:sz w:val="22"/>
        </w:rPr>
        <w:t>t</w:t>
      </w:r>
      <w:r w:rsidRPr="004F3BFE">
        <w:rPr>
          <w:rFonts w:hint="eastAsia"/>
          <w:sz w:val="22"/>
        </w:rPr>
        <w:t>时刻的利息额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那么有</w:t>
      </w:r>
    </w:p>
    <w:p w:rsidR="004F3BFE" w:rsidRDefault="004F3BFE" w:rsidP="004F3BFE">
      <w:pPr>
        <w:ind w:firstLineChars="200" w:firstLine="440"/>
        <w:rPr>
          <w:sz w:val="22"/>
        </w:rPr>
      </w:pPr>
      <w:r w:rsidRPr="004F3BFE">
        <w:rPr>
          <w:position w:val="-10"/>
          <w:sz w:val="22"/>
        </w:rPr>
        <w:object w:dxaOrig="1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95pt;height:15.8pt" o:ole="">
            <v:imagedata r:id="rId6" o:title=""/>
          </v:shape>
          <o:OLEObject Type="Embed" ProgID="Equation.DSMT4" ShapeID="_x0000_i1025" DrawAspect="Content" ObjectID="_1355758483" r:id="rId7"/>
        </w:objec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利息</w:t>
      </w:r>
      <w:r>
        <w:rPr>
          <w:rFonts w:hint="eastAsia"/>
          <w:sz w:val="22"/>
        </w:rPr>
        <w:t>=</w:t>
      </w:r>
      <w:r>
        <w:rPr>
          <w:rFonts w:hint="eastAsia"/>
          <w:sz w:val="22"/>
        </w:rPr>
        <w:t>本利和</w:t>
      </w:r>
      <w:r>
        <w:rPr>
          <w:rFonts w:hint="eastAsia"/>
          <w:sz w:val="22"/>
        </w:rPr>
        <w:t>--</w:t>
      </w:r>
      <w:r>
        <w:rPr>
          <w:rFonts w:hint="eastAsia"/>
          <w:sz w:val="22"/>
        </w:rPr>
        <w:t>本金</w: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或者</w:t>
      </w:r>
      <w:r w:rsidRPr="004F3BFE">
        <w:rPr>
          <w:position w:val="-10"/>
          <w:sz w:val="22"/>
        </w:rPr>
        <w:object w:dxaOrig="1740" w:dyaOrig="320">
          <v:shape id="_x0000_i1026" type="#_x0000_t75" style="width:86.95pt;height:15.8pt" o:ole="">
            <v:imagedata r:id="rId8" o:title=""/>
          </v:shape>
          <o:OLEObject Type="Embed" ProgID="Equation.DSMT4" ShapeID="_x0000_i1026" DrawAspect="Content" ObjectID="_1355758484" r:id="rId9"/>
        </w:objec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本利和</w:t>
      </w:r>
      <w:r>
        <w:rPr>
          <w:rFonts w:hint="eastAsia"/>
          <w:sz w:val="22"/>
        </w:rPr>
        <w:t>=</w:t>
      </w:r>
      <w:r>
        <w:rPr>
          <w:rFonts w:hint="eastAsia"/>
          <w:sz w:val="22"/>
        </w:rPr>
        <w:t>利息</w:t>
      </w:r>
      <w:r>
        <w:rPr>
          <w:rFonts w:hint="eastAsia"/>
          <w:sz w:val="22"/>
        </w:rPr>
        <w:t>+</w:t>
      </w:r>
      <w:r>
        <w:rPr>
          <w:rFonts w:hint="eastAsia"/>
          <w:sz w:val="22"/>
        </w:rPr>
        <w:t>本金</w:t>
      </w:r>
    </w:p>
    <w:p w:rsidR="004F3BFE" w:rsidRDefault="004F3BFE" w:rsidP="004F3BFE">
      <w:pPr>
        <w:rPr>
          <w:b/>
          <w:sz w:val="22"/>
        </w:rPr>
      </w:pPr>
      <w:r>
        <w:rPr>
          <w:rFonts w:hint="eastAsia"/>
          <w:sz w:val="22"/>
        </w:rPr>
        <w:t>由于累积函数</w:t>
      </w:r>
      <w:r>
        <w:rPr>
          <w:rFonts w:hint="eastAsia"/>
          <w:sz w:val="22"/>
        </w:rPr>
        <w:t>a(t)</w:t>
      </w:r>
      <w:r>
        <w:rPr>
          <w:rFonts w:hint="eastAsia"/>
          <w:sz w:val="22"/>
        </w:rPr>
        <w:t>直接与本金有关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由数学关系可以得到</w:t>
      </w:r>
      <w:r>
        <w:rPr>
          <w:rFonts w:hint="eastAsia"/>
          <w:sz w:val="22"/>
        </w:rPr>
        <w:t xml:space="preserve">  </w:t>
      </w:r>
      <w:r w:rsidRPr="004F3BFE">
        <w:rPr>
          <w:position w:val="-28"/>
          <w:sz w:val="22"/>
        </w:rPr>
        <w:object w:dxaOrig="1160" w:dyaOrig="660">
          <v:shape id="_x0000_i1027" type="#_x0000_t75" style="width:57.95pt;height:33.35pt" o:ole="">
            <v:imagedata r:id="rId10" o:title=""/>
          </v:shape>
          <o:OLEObject Type="Embed" ProgID="Equation.DSMT4" ShapeID="_x0000_i1027" DrawAspect="Content" ObjectID="_1355758485" r:id="rId11"/>
        </w:objec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通过该式子用验证了上面的性质</w:t>
      </w:r>
      <w:r>
        <w:rPr>
          <w:rFonts w:hint="eastAsia"/>
          <w:sz w:val="22"/>
        </w:rPr>
        <w:t>1</w:t>
      </w:r>
      <w:r w:rsidR="00B30D49">
        <w:rPr>
          <w:rFonts w:hint="eastAsia"/>
          <w:sz w:val="22"/>
        </w:rPr>
        <w:t>...</w:t>
      </w:r>
      <w:r>
        <w:rPr>
          <w:rFonts w:hint="eastAsia"/>
          <w:sz w:val="22"/>
        </w:rPr>
        <w:t>因为当本金一定的时候</w:t>
      </w:r>
      <w:r>
        <w:rPr>
          <w:rFonts w:hint="eastAsia"/>
          <w:sz w:val="22"/>
        </w:rPr>
        <w:t>A(0)</w:t>
      </w:r>
      <w:r>
        <w:rPr>
          <w:rFonts w:hint="eastAsia"/>
          <w:sz w:val="22"/>
        </w:rPr>
        <w:t>是个常熟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为了方便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b/>
          <w:sz w:val="22"/>
        </w:rPr>
        <w:t>记为</w:t>
      </w:r>
      <w:r w:rsidRPr="004F3BFE">
        <w:rPr>
          <w:rFonts w:hint="eastAsia"/>
          <w:b/>
          <w:sz w:val="22"/>
        </w:rPr>
        <w:t>R</w: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问：</w:t>
      </w:r>
      <w:r w:rsidRPr="004F3BFE">
        <w:rPr>
          <w:rFonts w:hint="eastAsia"/>
          <w:sz w:val="22"/>
        </w:rPr>
        <w:t>按照</w:t>
      </w:r>
      <w:r>
        <w:rPr>
          <w:rFonts w:hint="eastAsia"/>
          <w:sz w:val="22"/>
        </w:rPr>
        <w:t>单利、</w:t>
      </w:r>
      <w:r w:rsidRPr="004F3BFE">
        <w:rPr>
          <w:rFonts w:hint="eastAsia"/>
          <w:sz w:val="22"/>
        </w:rPr>
        <w:t>复利计算</w:t>
      </w:r>
      <w:r>
        <w:rPr>
          <w:rFonts w:hint="eastAsia"/>
          <w:sz w:val="22"/>
        </w:rPr>
        <w:t>t</w:t>
      </w:r>
      <w:r>
        <w:rPr>
          <w:rFonts w:hint="eastAsia"/>
          <w:sz w:val="22"/>
        </w:rPr>
        <w:t>年后的本利</w:t>
      </w:r>
      <w:proofErr w:type="gramStart"/>
      <w:r>
        <w:rPr>
          <w:rFonts w:hint="eastAsia"/>
          <w:sz w:val="22"/>
        </w:rPr>
        <w:t>和</w:t>
      </w:r>
      <w:proofErr w:type="gramEnd"/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答：单利、</w:t>
      </w:r>
      <w:r w:rsidRPr="004F3BFE">
        <w:rPr>
          <w:position w:val="-10"/>
          <w:sz w:val="22"/>
        </w:rPr>
        <w:object w:dxaOrig="3140" w:dyaOrig="320">
          <v:shape id="_x0000_i1028" type="#_x0000_t75" style="width:157.15pt;height:15.8pt" o:ole="">
            <v:imagedata r:id="rId12" o:title=""/>
          </v:shape>
          <o:OLEObject Type="Embed" ProgID="Equation.DSMT4" ShapeID="_x0000_i1028" DrawAspect="Content" ObjectID="_1355758486" r:id="rId13"/>
        </w:objec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其中</w:t>
      </w:r>
      <w:r w:rsidRPr="004F3BFE">
        <w:rPr>
          <w:position w:val="-10"/>
          <w:sz w:val="22"/>
        </w:rPr>
        <w:object w:dxaOrig="2180" w:dyaOrig="320">
          <v:shape id="_x0000_i1029" type="#_x0000_t75" style="width:108.9pt;height:15.8pt" o:ole="">
            <v:imagedata r:id="rId14" o:title=""/>
          </v:shape>
          <o:OLEObject Type="Embed" ProgID="Equation.DSMT4" ShapeID="_x0000_i1029" DrawAspect="Content" ObjectID="_1355758487" r:id="rId15"/>
        </w:objec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复利、</w:t>
      </w:r>
      <w:r w:rsidRPr="004F3BFE">
        <w:rPr>
          <w:position w:val="-10"/>
          <w:sz w:val="22"/>
        </w:rPr>
        <w:object w:dxaOrig="2920" w:dyaOrig="360">
          <v:shape id="_x0000_i1030" type="#_x0000_t75" style="width:145.75pt;height:18.45pt" o:ole="">
            <v:imagedata r:id="rId16" o:title=""/>
          </v:shape>
          <o:OLEObject Type="Embed" ProgID="Equation.DSMT4" ShapeID="_x0000_i1030" DrawAspect="Content" ObjectID="_1355758488" r:id="rId17"/>
        </w:object>
      </w:r>
      <w:r>
        <w:rPr>
          <w:rFonts w:hint="eastAsia"/>
          <w:sz w:val="22"/>
        </w:rPr>
        <w:t xml:space="preserve">  </w:t>
      </w:r>
      <w:r>
        <w:rPr>
          <w:rFonts w:hint="eastAsia"/>
          <w:sz w:val="22"/>
        </w:rPr>
        <w:t>其中</w:t>
      </w:r>
      <w:r w:rsidRPr="004F3BFE">
        <w:rPr>
          <w:position w:val="-10"/>
          <w:sz w:val="22"/>
        </w:rPr>
        <w:object w:dxaOrig="2340" w:dyaOrig="360">
          <v:shape id="_x0000_i1031" type="#_x0000_t75" style="width:116.8pt;height:18.45pt" o:ole="">
            <v:imagedata r:id="rId18" o:title=""/>
          </v:shape>
          <o:OLEObject Type="Embed" ProgID="Equation.DSMT4" ShapeID="_x0000_i1031" DrawAspect="Content" ObjectID="_1355758489" r:id="rId19"/>
        </w:objec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小结：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通常为</w:t>
      </w:r>
      <w:r w:rsidRPr="004F3BFE">
        <w:rPr>
          <w:sz w:val="22"/>
        </w:rPr>
        <w:t>t</w:t>
      </w:r>
      <w:r w:rsidRPr="004F3BFE">
        <w:rPr>
          <w:rFonts w:hint="eastAsia"/>
          <w:sz w:val="22"/>
        </w:rPr>
        <w:t>的连续函数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在平面坐标上表现为通过</w:t>
      </w:r>
      <w:r w:rsidRPr="004F3BFE">
        <w:rPr>
          <w:rFonts w:hint="eastAsia"/>
          <w:sz w:val="22"/>
        </w:rPr>
        <w:t xml:space="preserve"> (0</w:t>
      </w:r>
      <w:r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1)</w:t>
      </w:r>
      <w:r w:rsidRPr="004F3BFE">
        <w:rPr>
          <w:rFonts w:hint="eastAsia"/>
          <w:sz w:val="22"/>
        </w:rPr>
        <w:t>点的曲线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理论上</w:t>
      </w:r>
      <w:r w:rsidR="00B30D49">
        <w:rPr>
          <w:rFonts w:hint="eastAsia"/>
          <w:sz w:val="22"/>
        </w:rPr>
        <w:t>,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既可以是增函数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也可以是减函数</w:t>
      </w:r>
      <w:r w:rsidRPr="004F3BFE">
        <w:rPr>
          <w:rFonts w:hint="eastAsia"/>
          <w:sz w:val="22"/>
        </w:rPr>
        <w:t>(</w:t>
      </w:r>
      <w:r w:rsidRPr="004F3BFE">
        <w:rPr>
          <w:rFonts w:hint="eastAsia"/>
          <w:sz w:val="22"/>
        </w:rPr>
        <w:t>当</w:t>
      </w:r>
      <w:r w:rsidRPr="004F3BFE">
        <w:rPr>
          <w:rFonts w:hint="eastAsia"/>
          <w:sz w:val="22"/>
        </w:rPr>
        <w:t>-1&lt;</w:t>
      </w:r>
      <w:r w:rsidRPr="004F3BFE">
        <w:rPr>
          <w:sz w:val="22"/>
        </w:rPr>
        <w:t>r&lt;0</w:t>
      </w:r>
      <w:r w:rsidRPr="004F3BFE">
        <w:rPr>
          <w:rFonts w:hint="eastAsia"/>
          <w:sz w:val="22"/>
        </w:rPr>
        <w:t>时</w:t>
      </w:r>
      <w:r w:rsidRPr="004F3BFE">
        <w:rPr>
          <w:rFonts w:hint="eastAsia"/>
          <w:sz w:val="22"/>
        </w:rPr>
        <w:t>)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但我们总是希望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为增函数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只有这样才能保证总额函数的递增性和存在正的利息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有时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当利息定期结算时</w:t>
      </w:r>
      <w:r w:rsidR="00B30D49">
        <w:rPr>
          <w:rFonts w:hint="eastAsia"/>
          <w:sz w:val="22"/>
        </w:rPr>
        <w:t>,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也表现为不连续的</w:t>
      </w:r>
      <w:r w:rsidRPr="004F3BFE">
        <w:rPr>
          <w:rFonts w:hint="eastAsia"/>
          <w:sz w:val="22"/>
        </w:rPr>
        <w:lastRenderedPageBreak/>
        <w:t>阶梯函数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在定期内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为常数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在定期结算利息时</w:t>
      </w:r>
      <w:r w:rsidRPr="004F3BFE">
        <w:rPr>
          <w:sz w:val="22"/>
        </w:rPr>
        <w:t>a(t)</w:t>
      </w:r>
      <w:r w:rsidRPr="004F3BFE">
        <w:rPr>
          <w:rFonts w:hint="eastAsia"/>
          <w:sz w:val="22"/>
        </w:rPr>
        <w:t>上一个阶梯</w:t>
      </w:r>
      <w:r w:rsidR="00B30D49">
        <w:rPr>
          <w:rFonts w:hint="eastAsia"/>
          <w:sz w:val="22"/>
        </w:rPr>
        <w:t>...</w:t>
      </w:r>
    </w:p>
    <w:p w:rsidR="004F3BFE" w:rsidRDefault="004F3BFE" w:rsidP="004F3BFE">
      <w:pPr>
        <w:rPr>
          <w:sz w:val="22"/>
        </w:rPr>
      </w:pPr>
    </w:p>
    <w:p w:rsidR="004F3BFE" w:rsidRPr="004F3BFE" w:rsidRDefault="004F3BFE" w:rsidP="004F3BFE">
      <w:pPr>
        <w:rPr>
          <w:sz w:val="22"/>
        </w:rPr>
      </w:pPr>
      <w:r>
        <w:rPr>
          <w:rFonts w:hint="eastAsia"/>
          <w:sz w:val="22"/>
        </w:rPr>
        <w:t>然而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衡量资金生息水平的指标是利息率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它表示单位本金在单位时间</w:t>
      </w:r>
      <w:proofErr w:type="gramStart"/>
      <w:r w:rsidRPr="004F3BFE">
        <w:rPr>
          <w:rFonts w:hint="eastAsia"/>
          <w:sz w:val="22"/>
        </w:rPr>
        <w:t>内所孽生</w:t>
      </w:r>
      <w:proofErr w:type="gramEnd"/>
      <w:r w:rsidRPr="004F3BFE">
        <w:rPr>
          <w:rFonts w:hint="eastAsia"/>
          <w:sz w:val="22"/>
        </w:rPr>
        <w:t>的利息</w:t>
      </w:r>
      <w:r w:rsidR="00B30D49">
        <w:rPr>
          <w:rFonts w:hint="eastAsia"/>
          <w:sz w:val="22"/>
        </w:rPr>
        <w:t>...</w:t>
      </w:r>
      <w:r w:rsidRPr="004F3BFE">
        <w:rPr>
          <w:rFonts w:hint="eastAsia"/>
          <w:sz w:val="22"/>
        </w:rPr>
        <w:t>如果单位时间为一年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一年内一单位本金的利息就是实际利率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以</w:t>
      </w:r>
      <w:r w:rsidRPr="004F3BFE">
        <w:rPr>
          <w:rFonts w:hint="eastAsia"/>
          <w:sz w:val="22"/>
        </w:rPr>
        <w:t xml:space="preserve"> </w:t>
      </w:r>
      <w:r w:rsidRPr="004F3BFE">
        <w:rPr>
          <w:sz w:val="22"/>
        </w:rPr>
        <w:t xml:space="preserve">i </w:t>
      </w:r>
      <w:r w:rsidRPr="004F3BFE">
        <w:rPr>
          <w:rFonts w:hint="eastAsia"/>
          <w:sz w:val="22"/>
        </w:rPr>
        <w:t>表示实际利率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则</w:t>
      </w:r>
    </w:p>
    <w:p w:rsid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第</w:t>
      </w:r>
      <w:r w:rsidRPr="004F3BFE">
        <w:rPr>
          <w:sz w:val="22"/>
        </w:rPr>
        <w:t>n</w:t>
      </w:r>
      <w:r w:rsidRPr="004F3BFE">
        <w:rPr>
          <w:rFonts w:hint="eastAsia"/>
          <w:sz w:val="22"/>
        </w:rPr>
        <w:t>年的实际利率为：</w:t>
      </w:r>
    </w:p>
    <w:p w:rsidR="004F3BFE" w:rsidRDefault="004F3BFE" w:rsidP="004F3BFE">
      <w:pPr>
        <w:rPr>
          <w:sz w:val="22"/>
        </w:rPr>
      </w:pPr>
      <w:r w:rsidRPr="004F3BFE">
        <w:rPr>
          <w:position w:val="-62"/>
          <w:sz w:val="22"/>
        </w:rPr>
        <w:object w:dxaOrig="6200" w:dyaOrig="1359">
          <v:shape id="_x0000_i1032" type="#_x0000_t75" style="width:309.95pt;height:67.6pt" o:ole="">
            <v:imagedata r:id="rId20" o:title=""/>
          </v:shape>
          <o:OLEObject Type="Embed" ProgID="Equation.DSMT4" ShapeID="_x0000_i1032" DrawAspect="Content" ObjectID="_1355758490" r:id="rId21"/>
        </w:object>
      </w:r>
    </w:p>
    <w:p w:rsidR="004F3BFE" w:rsidRDefault="004F3BFE" w:rsidP="004F3BFE">
      <w:pPr>
        <w:rPr>
          <w:sz w:val="22"/>
        </w:rPr>
      </w:pP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重新回答上面复利情况下的问题</w: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n</w:t>
      </w:r>
      <w:r>
        <w:rPr>
          <w:rFonts w:hint="eastAsia"/>
          <w:sz w:val="22"/>
        </w:rPr>
        <w:t>年后的本利和：</w:t>
      </w:r>
      <w:r w:rsidRPr="004F3BFE">
        <w:rPr>
          <w:position w:val="-10"/>
          <w:sz w:val="22"/>
        </w:rPr>
        <w:object w:dxaOrig="2000" w:dyaOrig="360">
          <v:shape id="_x0000_i1033" type="#_x0000_t75" style="width:100.1pt;height:18.45pt" o:ole="">
            <v:imagedata r:id="rId22" o:title=""/>
          </v:shape>
          <o:OLEObject Type="Embed" ProgID="Equation.DSMT4" ShapeID="_x0000_i1033" DrawAspect="Content" ObjectID="_1355758491" r:id="rId23"/>
        </w:objec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那么第</w:t>
      </w:r>
      <w:r>
        <w:rPr>
          <w:rFonts w:hint="eastAsia"/>
          <w:sz w:val="22"/>
        </w:rPr>
        <w:t>n-1</w:t>
      </w:r>
      <w:r>
        <w:rPr>
          <w:rFonts w:hint="eastAsia"/>
          <w:sz w:val="22"/>
        </w:rPr>
        <w:t>年的利率为</w:t>
      </w:r>
    </w:p>
    <w:p w:rsidR="004F3BFE" w:rsidRDefault="004F3BFE" w:rsidP="004F3BFE">
      <w:pPr>
        <w:rPr>
          <w:sz w:val="22"/>
        </w:rPr>
      </w:pPr>
      <w:r w:rsidRPr="004F3BFE">
        <w:rPr>
          <w:position w:val="-64"/>
          <w:sz w:val="22"/>
        </w:rPr>
        <w:object w:dxaOrig="4780" w:dyaOrig="1400">
          <v:shape id="_x0000_i1034" type="#_x0000_t75" style="width:294.15pt;height:70.25pt" o:ole="">
            <v:imagedata r:id="rId24" o:title=""/>
          </v:shape>
          <o:OLEObject Type="Embed" ProgID="Equation.DSMT4" ShapeID="_x0000_i1034" DrawAspect="Content" ObjectID="_1355758492" r:id="rId25"/>
        </w:objec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上面的式子表明：在复利的情况下每年的利息率</w:t>
      </w:r>
      <w:r>
        <w:rPr>
          <w:rFonts w:hint="eastAsia"/>
          <w:sz w:val="22"/>
        </w:rPr>
        <w:t>(</w:t>
      </w:r>
      <w:r>
        <w:rPr>
          <w:rFonts w:hint="eastAsia"/>
          <w:sz w:val="22"/>
        </w:rPr>
        <w:t>注意不是利率</w:t>
      </w:r>
      <w:r>
        <w:rPr>
          <w:rFonts w:hint="eastAsia"/>
          <w:sz w:val="22"/>
        </w:rPr>
        <w:t>)</w:t>
      </w:r>
      <w:r>
        <w:rPr>
          <w:rFonts w:hint="eastAsia"/>
          <w:sz w:val="22"/>
        </w:rPr>
        <w:t>是一样的</w: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同样的方法可以得到在单利的情况下</w:t>
      </w:r>
      <w:r>
        <w:rPr>
          <w:rFonts w:hint="eastAsia"/>
          <w:sz w:val="22"/>
        </w:rPr>
        <w:t>a(t)=1+it   (t&gt;=0)</w:t>
      </w:r>
    </w:p>
    <w:p w:rsidR="004F3BFE" w:rsidRDefault="004F3BFE" w:rsidP="004F3BFE">
      <w:pPr>
        <w:rPr>
          <w:sz w:val="22"/>
        </w:rPr>
      </w:pPr>
      <w:r w:rsidRPr="004F3BFE">
        <w:rPr>
          <w:position w:val="-28"/>
          <w:sz w:val="22"/>
        </w:rPr>
        <w:object w:dxaOrig="6920" w:dyaOrig="660">
          <v:shape id="_x0000_i1035" type="#_x0000_t75" style="width:345.95pt;height:33.35pt" o:ole="">
            <v:imagedata r:id="rId26" o:title=""/>
          </v:shape>
          <o:OLEObject Type="Embed" ProgID="Equation.DSMT4" ShapeID="_x0000_i1035" DrawAspect="Content" ObjectID="_1355758493" r:id="rId27"/>
        </w:objec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t>上面的式子表明：在单利的情况下每年的利息率是不同的</w:t>
      </w:r>
    </w:p>
    <w:p w:rsidR="004F3BFE" w:rsidRDefault="004F3BFE" w:rsidP="004F3BFE">
      <w:pPr>
        <w:rPr>
          <w:sz w:val="22"/>
        </w:rPr>
      </w:pP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例：李刚</w:t>
      </w:r>
      <w:r w:rsidR="0092689A">
        <w:rPr>
          <w:rFonts w:hint="eastAsia"/>
          <w:sz w:val="22"/>
        </w:rPr>
        <w:t>2005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日从银行借款</w:t>
      </w:r>
      <w:r w:rsidRPr="004F3BFE">
        <w:rPr>
          <w:rFonts w:hint="eastAsia"/>
          <w:sz w:val="22"/>
        </w:rPr>
        <w:t xml:space="preserve"> 1000</w:t>
      </w:r>
      <w:r w:rsidRPr="004F3BFE">
        <w:rPr>
          <w:rFonts w:hint="eastAsia"/>
          <w:sz w:val="22"/>
        </w:rPr>
        <w:t>元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假设年实际利率为</w:t>
      </w:r>
      <w:r w:rsidRPr="004F3BFE">
        <w:rPr>
          <w:rFonts w:hint="eastAsia"/>
          <w:sz w:val="22"/>
        </w:rPr>
        <w:t xml:space="preserve"> 12%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试分别以单利和复利计算：</w:t>
      </w:r>
      <w:r w:rsidR="0092689A">
        <w:rPr>
          <w:rFonts w:hint="eastAsia"/>
          <w:sz w:val="22"/>
        </w:rPr>
        <w:t>(1)2007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 xml:space="preserve"> 5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20</w:t>
      </w:r>
      <w:r w:rsidRPr="004F3BFE">
        <w:rPr>
          <w:rFonts w:hint="eastAsia"/>
          <w:sz w:val="22"/>
        </w:rPr>
        <w:t>日时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 xml:space="preserve"> </w:t>
      </w:r>
      <w:r w:rsidRPr="004F3BFE">
        <w:rPr>
          <w:rFonts w:hint="eastAsia"/>
          <w:sz w:val="22"/>
        </w:rPr>
        <w:t>他需还银行多少钱</w:t>
      </w:r>
      <w:r w:rsidRPr="004F3BFE">
        <w:rPr>
          <w:rFonts w:hint="eastAsia"/>
          <w:sz w:val="22"/>
        </w:rPr>
        <w:t xml:space="preserve">? (2) </w:t>
      </w:r>
      <w:r w:rsidR="0092689A">
        <w:rPr>
          <w:rFonts w:hint="eastAsia"/>
          <w:sz w:val="22"/>
        </w:rPr>
        <w:t>2007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日</w:t>
      </w:r>
      <w:r w:rsidRPr="004F3BFE">
        <w:rPr>
          <w:rFonts w:hint="eastAsia"/>
          <w:sz w:val="22"/>
        </w:rPr>
        <w:t xml:space="preserve"> </w:t>
      </w:r>
      <w:r w:rsidRPr="004F3BFE">
        <w:rPr>
          <w:rFonts w:hint="eastAsia"/>
          <w:sz w:val="22"/>
        </w:rPr>
        <w:t>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他需还银行多少钱</w:t>
      </w:r>
      <w:r w:rsidRPr="004F3BFE">
        <w:rPr>
          <w:rFonts w:hint="eastAsia"/>
          <w:sz w:val="22"/>
        </w:rPr>
        <w:t>? (3)</w:t>
      </w:r>
      <w:r w:rsidRPr="004F3BFE">
        <w:rPr>
          <w:rFonts w:hint="eastAsia"/>
          <w:sz w:val="22"/>
        </w:rPr>
        <w:t>几年后需还款</w:t>
      </w:r>
      <w:r w:rsidRPr="004F3BFE">
        <w:rPr>
          <w:rFonts w:hint="eastAsia"/>
          <w:sz w:val="22"/>
        </w:rPr>
        <w:t>1500</w:t>
      </w:r>
      <w:r w:rsidRPr="004F3BFE">
        <w:rPr>
          <w:rFonts w:hint="eastAsia"/>
          <w:sz w:val="22"/>
        </w:rPr>
        <w:t>元</w:t>
      </w:r>
      <w:r w:rsidRPr="004F3BFE">
        <w:rPr>
          <w:rFonts w:hint="eastAsia"/>
          <w:sz w:val="22"/>
        </w:rPr>
        <w:t>?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解：</w:t>
      </w:r>
    </w:p>
    <w:p w:rsidR="004F3BFE" w:rsidRPr="004F3BFE" w:rsidRDefault="004F3BFE" w:rsidP="004F3BFE">
      <w:pPr>
        <w:rPr>
          <w:sz w:val="22"/>
        </w:rPr>
      </w:pPr>
      <w:r>
        <w:rPr>
          <w:rFonts w:hint="eastAsia"/>
          <w:sz w:val="22"/>
        </w:rPr>
        <w:t>(1)</w:t>
      </w:r>
      <w:r w:rsidRPr="004F3BFE">
        <w:rPr>
          <w:rFonts w:hint="eastAsia"/>
          <w:sz w:val="22"/>
        </w:rPr>
        <w:t>从</w:t>
      </w:r>
      <w:r w:rsidR="0092689A">
        <w:rPr>
          <w:rFonts w:hint="eastAsia"/>
          <w:sz w:val="22"/>
        </w:rPr>
        <w:t>2005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日到</w:t>
      </w:r>
      <w:r w:rsidRPr="004F3BFE">
        <w:rPr>
          <w:rFonts w:hint="eastAsia"/>
          <w:sz w:val="22"/>
        </w:rPr>
        <w:t>5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20</w:t>
      </w:r>
      <w:r w:rsidRPr="004F3BFE">
        <w:rPr>
          <w:rFonts w:hint="eastAsia"/>
          <w:sz w:val="22"/>
        </w:rPr>
        <w:t>日共计</w:t>
      </w:r>
      <w:r w:rsidRPr="004F3BFE">
        <w:rPr>
          <w:rFonts w:hint="eastAsia"/>
          <w:sz w:val="22"/>
        </w:rPr>
        <w:t>140</w:t>
      </w:r>
      <w:r w:rsidRPr="004F3BFE">
        <w:rPr>
          <w:rFonts w:hint="eastAsia"/>
          <w:sz w:val="22"/>
        </w:rPr>
        <w:t>天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即</w:t>
      </w:r>
    </w:p>
    <w:p w:rsidR="004F3BFE" w:rsidRPr="004F3BFE" w:rsidRDefault="004F3BFE" w:rsidP="004F3BFE">
      <w:pPr>
        <w:pStyle w:val="a3"/>
        <w:ind w:left="720" w:firstLineChars="0" w:firstLine="0"/>
        <w:rPr>
          <w:sz w:val="22"/>
        </w:rPr>
      </w:pPr>
      <w:r w:rsidRPr="004F3BFE">
        <w:rPr>
          <w:sz w:val="22"/>
        </w:rPr>
        <w:t xml:space="preserve">         31+28+31+30+20=140天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或利用</w:t>
      </w:r>
      <w:r w:rsidRPr="004F3BFE">
        <w:rPr>
          <w:sz w:val="22"/>
        </w:rPr>
        <w:t>excel</w:t>
      </w:r>
      <w:r w:rsidRPr="004F3BFE">
        <w:rPr>
          <w:rFonts w:hint="eastAsia"/>
          <w:sz w:val="22"/>
        </w:rPr>
        <w:t>中的</w:t>
      </w:r>
      <w:r w:rsidRPr="004F3BFE">
        <w:rPr>
          <w:sz w:val="22"/>
        </w:rPr>
        <w:t>date</w:t>
      </w:r>
      <w:r w:rsidRPr="004F3BFE">
        <w:rPr>
          <w:rFonts w:hint="eastAsia"/>
          <w:sz w:val="22"/>
        </w:rPr>
        <w:t>函数计算：</w:t>
      </w:r>
    </w:p>
    <w:p w:rsidR="004F3BFE" w:rsidRPr="004F3BFE" w:rsidRDefault="004F3BFE" w:rsidP="004F3BFE">
      <w:pPr>
        <w:rPr>
          <w:sz w:val="22"/>
        </w:rPr>
      </w:pPr>
      <w:r>
        <w:rPr>
          <w:sz w:val="22"/>
        </w:rPr>
        <w:t>D</w:t>
      </w:r>
      <w:r>
        <w:rPr>
          <w:rFonts w:hint="eastAsia"/>
          <w:sz w:val="22"/>
        </w:rPr>
        <w:t>ATE</w:t>
      </w:r>
      <w:r w:rsidRPr="004F3BFE">
        <w:rPr>
          <w:sz w:val="22"/>
        </w:rPr>
        <w:t xml:space="preserve"> (</w:t>
      </w:r>
      <w:r w:rsidR="0092689A">
        <w:rPr>
          <w:sz w:val="22"/>
        </w:rPr>
        <w:t>2005</w:t>
      </w:r>
      <w:r w:rsidRPr="004F3BFE">
        <w:rPr>
          <w:sz w:val="22"/>
        </w:rPr>
        <w:t>,5,20)-</w:t>
      </w:r>
      <w:r>
        <w:rPr>
          <w:rFonts w:hint="eastAsia"/>
          <w:sz w:val="22"/>
        </w:rPr>
        <w:t>DATE</w:t>
      </w:r>
      <w:r w:rsidRPr="004F3BFE">
        <w:rPr>
          <w:sz w:val="22"/>
        </w:rPr>
        <w:t>(</w:t>
      </w:r>
      <w:r w:rsidR="0092689A">
        <w:rPr>
          <w:sz w:val="22"/>
        </w:rPr>
        <w:t>2005</w:t>
      </w:r>
      <w:r w:rsidRPr="004F3BFE">
        <w:rPr>
          <w:sz w:val="22"/>
        </w:rPr>
        <w:t>,1,1)=139</w:t>
      </w:r>
      <w:r w:rsidR="00B30D49">
        <w:rPr>
          <w:sz w:val="22"/>
        </w:rPr>
        <w:t>,</w:t>
      </w:r>
      <w:r w:rsidRPr="004F3BFE">
        <w:rPr>
          <w:rFonts w:hint="eastAsia"/>
          <w:sz w:val="22"/>
        </w:rPr>
        <w:t>故计息天数为</w:t>
      </w:r>
      <w:r w:rsidRPr="004F3BFE">
        <w:rPr>
          <w:rFonts w:hint="eastAsia"/>
          <w:sz w:val="22"/>
        </w:rPr>
        <w:t xml:space="preserve"> 139</w:t>
      </w:r>
      <w:r w:rsidRPr="004F3BFE">
        <w:rPr>
          <w:rFonts w:hint="eastAsia"/>
          <w:sz w:val="22"/>
        </w:rPr>
        <w:t>天</w:t>
      </w:r>
      <w:r w:rsidR="00B30D49">
        <w:rPr>
          <w:rFonts w:hint="eastAsia"/>
          <w:sz w:val="22"/>
        </w:rPr>
        <w:t>...</w:t>
      </w:r>
    </w:p>
    <w:p w:rsidR="004F3BFE" w:rsidRPr="004F3BFE" w:rsidRDefault="004F3BFE" w:rsidP="004F3BFE">
      <w:pPr>
        <w:rPr>
          <w:sz w:val="22"/>
        </w:rPr>
      </w:pPr>
      <w:r w:rsidRPr="004F3BFE">
        <w:rPr>
          <w:sz w:val="22"/>
        </w:rPr>
        <w:t xml:space="preserve">     </w:t>
      </w:r>
      <w:r w:rsidRPr="004F3BFE">
        <w:rPr>
          <w:sz w:val="22"/>
        </w:rPr>
        <w:t>以单利计息时：（</w:t>
      </w:r>
      <w:r w:rsidRPr="004F3BFE">
        <w:rPr>
          <w:sz w:val="22"/>
        </w:rPr>
        <w:t>t =139/365&lt;1)</w:t>
      </w:r>
    </w:p>
    <w:p w:rsidR="004F3BFE" w:rsidRPr="004F3BFE" w:rsidRDefault="004F3BFE" w:rsidP="004F3BFE">
      <w:pPr>
        <w:rPr>
          <w:sz w:val="22"/>
        </w:rPr>
      </w:pPr>
      <w:r w:rsidRPr="004F3BFE">
        <w:rPr>
          <w:sz w:val="22"/>
        </w:rPr>
        <w:t xml:space="preserve"> A(t)=1000*(1+</w:t>
      </w:r>
      <w:r w:rsidRPr="004F3BFE">
        <w:rPr>
          <w:rFonts w:ascii="宋体" w:eastAsia="宋体" w:hAnsi="宋体" w:cs="宋体" w:hint="eastAsia"/>
          <w:sz w:val="22"/>
        </w:rPr>
        <w:t>ⅰ</w:t>
      </w:r>
      <w:r w:rsidRPr="004F3BFE">
        <w:rPr>
          <w:sz w:val="22"/>
        </w:rPr>
        <w:t>t)=1000*(1+0.12*139/365) =1045.7</w:t>
      </w:r>
      <w:r w:rsidRPr="004F3BFE">
        <w:rPr>
          <w:rFonts w:hint="eastAsia"/>
          <w:sz w:val="22"/>
        </w:rPr>
        <w:t>元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以复利计息时：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可见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当</w:t>
      </w:r>
      <w:r w:rsidRPr="004F3BFE">
        <w:rPr>
          <w:sz w:val="22"/>
        </w:rPr>
        <w:t>t &lt; 1</w:t>
      </w:r>
      <w:r w:rsidRPr="004F3BFE">
        <w:rPr>
          <w:rFonts w:hint="eastAsia"/>
          <w:sz w:val="22"/>
        </w:rPr>
        <w:t>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单利的累积函数要大于复利的累积函数</w:t>
      </w:r>
      <w:r w:rsidR="00B30D49">
        <w:rPr>
          <w:rFonts w:hint="eastAsia"/>
          <w:sz w:val="22"/>
        </w:rPr>
        <w:t>...</w:t>
      </w:r>
    </w:p>
    <w:p w:rsidR="004F3BFE" w:rsidRPr="004F3BFE" w:rsidRDefault="004F3BFE" w:rsidP="004F3BFE">
      <w:pPr>
        <w:rPr>
          <w:sz w:val="22"/>
        </w:rPr>
      </w:pPr>
      <w:r>
        <w:rPr>
          <w:rFonts w:hint="eastAsia"/>
          <w:sz w:val="22"/>
        </w:rPr>
        <w:t>(2)</w:t>
      </w:r>
      <w:r w:rsidRPr="004F3BFE">
        <w:rPr>
          <w:rFonts w:hint="eastAsia"/>
          <w:sz w:val="22"/>
        </w:rPr>
        <w:t>从</w:t>
      </w:r>
      <w:r w:rsidRPr="004F3BFE">
        <w:rPr>
          <w:rFonts w:hint="eastAsia"/>
          <w:sz w:val="22"/>
        </w:rPr>
        <w:t xml:space="preserve"> </w:t>
      </w:r>
      <w:r w:rsidR="0092689A">
        <w:rPr>
          <w:rFonts w:hint="eastAsia"/>
          <w:sz w:val="22"/>
        </w:rPr>
        <w:t>2005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日到</w:t>
      </w:r>
      <w:r w:rsidR="0092689A">
        <w:rPr>
          <w:rFonts w:hint="eastAsia"/>
          <w:sz w:val="22"/>
        </w:rPr>
        <w:t>2007</w:t>
      </w:r>
      <w:r w:rsidRPr="004F3BFE">
        <w:rPr>
          <w:rFonts w:hint="eastAsia"/>
          <w:sz w:val="22"/>
        </w:rPr>
        <w:t>年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月</w:t>
      </w:r>
      <w:r w:rsidRPr="004F3BFE">
        <w:rPr>
          <w:rFonts w:hint="eastAsia"/>
          <w:sz w:val="22"/>
        </w:rPr>
        <w:t>1</w:t>
      </w:r>
      <w:r w:rsidRPr="004F3BFE">
        <w:rPr>
          <w:rFonts w:hint="eastAsia"/>
          <w:sz w:val="22"/>
        </w:rPr>
        <w:t>日为两年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故</w:t>
      </w:r>
      <w:r w:rsidRPr="004F3BFE">
        <w:rPr>
          <w:rFonts w:hint="eastAsia"/>
          <w:sz w:val="22"/>
        </w:rPr>
        <w:t xml:space="preserve"> </w:t>
      </w:r>
      <w:r w:rsidRPr="004F3BFE">
        <w:rPr>
          <w:sz w:val="22"/>
        </w:rPr>
        <w:t>t = 2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以单利计息时：</w:t>
      </w:r>
      <w:r w:rsidRPr="004F3BFE">
        <w:rPr>
          <w:sz w:val="22"/>
        </w:rPr>
        <w:t xml:space="preserve"> A(t)=1000*(1+</w:t>
      </w:r>
      <w:r w:rsidRPr="004F3BFE">
        <w:rPr>
          <w:rFonts w:ascii="宋体" w:eastAsia="宋体" w:hAnsi="宋体" w:cs="宋体" w:hint="eastAsia"/>
          <w:sz w:val="22"/>
        </w:rPr>
        <w:t>ⅰ</w:t>
      </w:r>
      <w:r w:rsidRPr="004F3BFE">
        <w:rPr>
          <w:sz w:val="22"/>
        </w:rPr>
        <w:t>t)=1000*(1+0.12*2) =1240</w:t>
      </w:r>
      <w:r w:rsidRPr="004F3BFE">
        <w:rPr>
          <w:rFonts w:hint="eastAsia"/>
          <w:sz w:val="22"/>
        </w:rPr>
        <w:t>元</w:t>
      </w:r>
    </w:p>
    <w:p w:rsidR="004F3BFE" w:rsidRP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以复利计息时：</w:t>
      </w:r>
      <w:r w:rsidRPr="004F3BFE">
        <w:rPr>
          <w:position w:val="-10"/>
          <w:sz w:val="22"/>
        </w:rPr>
        <w:object w:dxaOrig="4420" w:dyaOrig="520">
          <v:shape id="_x0000_i1036" type="#_x0000_t75" style="width:221.25pt;height:26.35pt" o:ole="">
            <v:imagedata r:id="rId28" o:title=""/>
          </v:shape>
          <o:OLEObject Type="Embed" ProgID="Equation.DSMT4" ShapeID="_x0000_i1036" DrawAspect="Content" ObjectID="_1355758494" r:id="rId29"/>
        </w:object>
      </w:r>
    </w:p>
    <w:p w:rsidR="004F3BFE" w:rsidRDefault="004F3BFE" w:rsidP="004F3BFE">
      <w:pPr>
        <w:rPr>
          <w:sz w:val="22"/>
        </w:rPr>
      </w:pPr>
      <w:r w:rsidRPr="004F3BFE">
        <w:rPr>
          <w:rFonts w:hint="eastAsia"/>
          <w:sz w:val="22"/>
        </w:rPr>
        <w:t>可见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当</w:t>
      </w:r>
      <w:r w:rsidRPr="004F3BFE">
        <w:rPr>
          <w:rFonts w:hint="eastAsia"/>
          <w:sz w:val="22"/>
        </w:rPr>
        <w:t xml:space="preserve">  </w:t>
      </w:r>
      <w:r w:rsidRPr="004F3BFE">
        <w:rPr>
          <w:sz w:val="22"/>
        </w:rPr>
        <w:t>t  &gt;  1</w:t>
      </w:r>
      <w:r w:rsidRPr="004F3BFE">
        <w:rPr>
          <w:rFonts w:hint="eastAsia"/>
          <w:sz w:val="22"/>
        </w:rPr>
        <w:t>时</w:t>
      </w:r>
      <w:r w:rsidR="00B30D49">
        <w:rPr>
          <w:rFonts w:hint="eastAsia"/>
          <w:sz w:val="22"/>
        </w:rPr>
        <w:t>,</w:t>
      </w:r>
      <w:r w:rsidRPr="004F3BFE">
        <w:rPr>
          <w:rFonts w:hint="eastAsia"/>
          <w:sz w:val="22"/>
        </w:rPr>
        <w:t>单利的累积函数要小于复利的累积函数</w:t>
      </w:r>
    </w:p>
    <w:p w:rsidR="004F3BFE" w:rsidRPr="004F3BFE" w:rsidRDefault="004F3BFE" w:rsidP="004F3BFE">
      <w:pPr>
        <w:rPr>
          <w:sz w:val="22"/>
        </w:rPr>
      </w:pPr>
      <w:r>
        <w:rPr>
          <w:rFonts w:hint="eastAsia"/>
          <w:sz w:val="22"/>
        </w:rPr>
        <w:t>(3)</w:t>
      </w:r>
      <w:r>
        <w:rPr>
          <w:rFonts w:hint="eastAsia"/>
          <w:sz w:val="22"/>
        </w:rPr>
        <w:t>单利：</w:t>
      </w:r>
      <w:r w:rsidRPr="004F3BFE">
        <w:rPr>
          <w:sz w:val="22"/>
        </w:rPr>
        <w:t>1500=1000(1+0.12*t)</w:t>
      </w:r>
      <w:r w:rsidR="00B30D49">
        <w:rPr>
          <w:sz w:val="22"/>
        </w:rPr>
        <w:t>,</w:t>
      </w:r>
      <w:r w:rsidRPr="004F3BFE">
        <w:rPr>
          <w:rFonts w:hint="eastAsia"/>
          <w:sz w:val="22"/>
        </w:rPr>
        <w:t>得</w:t>
      </w:r>
      <w:r w:rsidRPr="004F3BFE">
        <w:rPr>
          <w:sz w:val="22"/>
        </w:rPr>
        <w:t>t=(1500/1000-1)/0.12=4.17</w:t>
      </w:r>
      <w:r w:rsidRPr="004F3BFE">
        <w:rPr>
          <w:rFonts w:hint="eastAsia"/>
          <w:sz w:val="22"/>
        </w:rPr>
        <w:t>年</w:t>
      </w:r>
    </w:p>
    <w:p w:rsidR="004F3BFE" w:rsidRDefault="004F3BFE" w:rsidP="004F3BFE">
      <w:pPr>
        <w:rPr>
          <w:sz w:val="22"/>
        </w:rPr>
      </w:pPr>
      <w:r>
        <w:rPr>
          <w:rFonts w:hint="eastAsia"/>
          <w:sz w:val="22"/>
        </w:rPr>
        <w:lastRenderedPageBreak/>
        <w:t>复利：</w:t>
      </w:r>
      <w:r w:rsidRPr="004F3BFE">
        <w:rPr>
          <w:position w:val="-24"/>
          <w:sz w:val="22"/>
        </w:rPr>
        <w:object w:dxaOrig="7240" w:dyaOrig="620">
          <v:shape id="_x0000_i1037" type="#_x0000_t75" style="width:361.75pt;height:30.75pt" o:ole="">
            <v:imagedata r:id="rId30" o:title=""/>
          </v:shape>
          <o:OLEObject Type="Embed" ProgID="Equation.DSMT4" ShapeID="_x0000_i1037" DrawAspect="Content" ObjectID="_1355758495" r:id="rId31"/>
        </w:object>
      </w:r>
    </w:p>
    <w:p w:rsidR="004F3BFE" w:rsidRDefault="004F3BFE" w:rsidP="004F3BFE">
      <w:pPr>
        <w:rPr>
          <w:sz w:val="22"/>
        </w:rPr>
      </w:pPr>
    </w:p>
    <w:p w:rsidR="00C32F40" w:rsidRPr="00C32F40" w:rsidRDefault="00C32F40" w:rsidP="004F3BFE">
      <w:pPr>
        <w:rPr>
          <w:sz w:val="28"/>
          <w:szCs w:val="24"/>
        </w:rPr>
      </w:pPr>
      <w:r w:rsidRPr="00C32F40">
        <w:rPr>
          <w:rFonts w:hint="eastAsia"/>
          <w:sz w:val="28"/>
          <w:szCs w:val="24"/>
        </w:rPr>
        <w:t>二、贴现率</w:t>
      </w:r>
    </w:p>
    <w:p w:rsidR="00C32F40" w:rsidRPr="00C32F40" w:rsidRDefault="00C32F40" w:rsidP="00C32F40">
      <w:pPr>
        <w:rPr>
          <w:sz w:val="22"/>
        </w:rPr>
      </w:pPr>
      <w:r>
        <w:rPr>
          <w:rFonts w:hint="eastAsia"/>
          <w:sz w:val="22"/>
        </w:rPr>
        <w:t>贴现率：</w:t>
      </w:r>
      <w:r w:rsidRPr="00C32F40">
        <w:rPr>
          <w:rFonts w:hint="eastAsia"/>
          <w:sz w:val="22"/>
        </w:rPr>
        <w:t>一个单位本金经过</w:t>
      </w:r>
      <w:r w:rsidRPr="00C32F40">
        <w:rPr>
          <w:sz w:val="22"/>
        </w:rPr>
        <w:t>t</w:t>
      </w:r>
      <w:r w:rsidRPr="00C32F40">
        <w:rPr>
          <w:rFonts w:hint="eastAsia"/>
          <w:sz w:val="22"/>
        </w:rPr>
        <w:t>年后成为</w:t>
      </w:r>
      <w:proofErr w:type="gramStart"/>
      <w:r w:rsidRPr="00C32F40">
        <w:rPr>
          <w:rFonts w:hint="eastAsia"/>
          <w:sz w:val="22"/>
        </w:rPr>
        <w:t>累积值</w:t>
      </w:r>
      <w:proofErr w:type="gramEnd"/>
      <w:r w:rsidRPr="00C32F40">
        <w:rPr>
          <w:sz w:val="22"/>
        </w:rPr>
        <w:t>a(t)</w:t>
      </w:r>
      <w:r w:rsidR="00B30D49">
        <w:rPr>
          <w:sz w:val="22"/>
        </w:rPr>
        <w:t>,</w:t>
      </w:r>
      <w:r w:rsidRPr="00C32F40">
        <w:rPr>
          <w:rFonts w:hint="eastAsia"/>
          <w:sz w:val="22"/>
        </w:rPr>
        <w:t>那么一单位</w:t>
      </w:r>
      <w:proofErr w:type="gramStart"/>
      <w:r w:rsidRPr="00C32F40">
        <w:rPr>
          <w:rFonts w:hint="eastAsia"/>
          <w:sz w:val="22"/>
        </w:rPr>
        <w:t>累积值</w:t>
      </w:r>
      <w:proofErr w:type="gramEnd"/>
      <w:r w:rsidRPr="00C32F40">
        <w:rPr>
          <w:rFonts w:hint="eastAsia"/>
          <w:sz w:val="22"/>
        </w:rPr>
        <w:t>在</w:t>
      </w:r>
      <w:r w:rsidRPr="00C32F40">
        <w:rPr>
          <w:sz w:val="22"/>
        </w:rPr>
        <w:t>t</w:t>
      </w:r>
      <w:r w:rsidRPr="00C32F40">
        <w:rPr>
          <w:rFonts w:hint="eastAsia"/>
          <w:sz w:val="22"/>
        </w:rPr>
        <w:t>年前的值便为</w:t>
      </w:r>
      <w:r w:rsidRPr="00C32F40">
        <w:rPr>
          <w:rFonts w:hint="eastAsia"/>
          <w:sz w:val="22"/>
        </w:rPr>
        <w:t>1/</w:t>
      </w:r>
      <w:r w:rsidRPr="00C32F40">
        <w:rPr>
          <w:sz w:val="22"/>
        </w:rPr>
        <w:t>a(t)</w:t>
      </w:r>
      <w:r w:rsidR="00B30D49">
        <w:rPr>
          <w:sz w:val="22"/>
        </w:rPr>
        <w:t>,</w:t>
      </w:r>
      <w:r w:rsidRPr="00C32F40">
        <w:rPr>
          <w:rFonts w:hint="eastAsia"/>
          <w:sz w:val="22"/>
        </w:rPr>
        <w:t>或者说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1/</w:t>
      </w:r>
      <w:r w:rsidRPr="00C32F40">
        <w:rPr>
          <w:sz w:val="22"/>
        </w:rPr>
        <w:t>a(t)</w:t>
      </w:r>
      <w:r w:rsidRPr="00C32F40">
        <w:rPr>
          <w:rFonts w:hint="eastAsia"/>
          <w:sz w:val="22"/>
        </w:rPr>
        <w:t>经过</w:t>
      </w:r>
      <w:r w:rsidRPr="00C32F40">
        <w:rPr>
          <w:sz w:val="22"/>
        </w:rPr>
        <w:t>t</w:t>
      </w:r>
      <w:r w:rsidRPr="00C32F40">
        <w:rPr>
          <w:rFonts w:hint="eastAsia"/>
          <w:sz w:val="22"/>
        </w:rPr>
        <w:t>年后成为</w:t>
      </w:r>
      <w:proofErr w:type="gramStart"/>
      <w:r w:rsidRPr="00C32F40">
        <w:rPr>
          <w:rFonts w:hint="eastAsia"/>
          <w:sz w:val="22"/>
        </w:rPr>
        <w:t>一</w:t>
      </w:r>
      <w:proofErr w:type="gramEnd"/>
      <w:r w:rsidRPr="00C32F40">
        <w:rPr>
          <w:rFonts w:hint="eastAsia"/>
          <w:sz w:val="22"/>
        </w:rPr>
        <w:t>单位元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我们将</w:t>
      </w:r>
      <w:r w:rsidRPr="00C32F40">
        <w:rPr>
          <w:rFonts w:hint="eastAsia"/>
          <w:sz w:val="22"/>
        </w:rPr>
        <w:t>1/</w:t>
      </w:r>
      <w:r w:rsidRPr="00C32F40">
        <w:rPr>
          <w:sz w:val="22"/>
        </w:rPr>
        <w:t>a(t)</w:t>
      </w:r>
      <w:r w:rsidRPr="00C32F40">
        <w:rPr>
          <w:rFonts w:hint="eastAsia"/>
          <w:sz w:val="22"/>
        </w:rPr>
        <w:t>称之为贴现函数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记作</w:t>
      </w:r>
      <w:r w:rsidRPr="00C32F40">
        <w:rPr>
          <w:sz w:val="22"/>
        </w:rPr>
        <w:t>a</w:t>
      </w:r>
      <w:r w:rsidRPr="00C32F40">
        <w:rPr>
          <w:sz w:val="22"/>
          <w:vertAlign w:val="superscript"/>
        </w:rPr>
        <w:t>-1</w:t>
      </w:r>
      <w:r w:rsidRPr="00C32F40">
        <w:rPr>
          <w:sz w:val="22"/>
        </w:rPr>
        <w:t>(t)</w: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单利时：</w:t>
      </w:r>
      <w:r w:rsidRPr="00C32F40">
        <w:rPr>
          <w:position w:val="-24"/>
          <w:sz w:val="22"/>
        </w:rPr>
        <w:object w:dxaOrig="1320" w:dyaOrig="620">
          <v:shape id="_x0000_i1038" type="#_x0000_t75" style="width:65.85pt;height:30.75pt" o:ole="">
            <v:imagedata r:id="rId32" o:title=""/>
          </v:shape>
          <o:OLEObject Type="Embed" ProgID="Equation.DSMT4" ShapeID="_x0000_i1038" DrawAspect="Content" ObjectID="_1355758496" r:id="rId33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复利时：</w:t>
      </w:r>
      <w:r w:rsidRPr="00C32F40">
        <w:rPr>
          <w:position w:val="-36"/>
          <w:sz w:val="22"/>
        </w:rPr>
        <w:object w:dxaOrig="1900" w:dyaOrig="740">
          <v:shape id="_x0000_i1039" type="#_x0000_t75" style="width:94.85pt;height:36.9pt" o:ole="">
            <v:imagedata r:id="rId34" o:title=""/>
          </v:shape>
          <o:OLEObject Type="Embed" ProgID="Equation.DSMT4" ShapeID="_x0000_i1039" DrawAspect="Content" ObjectID="_1355758497" r:id="rId35"/>
        </w:objec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其中</w:t>
      </w:r>
      <w:r w:rsidRPr="00C32F40">
        <w:rPr>
          <w:position w:val="-24"/>
          <w:sz w:val="22"/>
        </w:rPr>
        <w:object w:dxaOrig="820" w:dyaOrig="620">
          <v:shape id="_x0000_i1040" type="#_x0000_t75" style="width:41.25pt;height:30.75pt" o:ole="">
            <v:imagedata r:id="rId36" o:title=""/>
          </v:shape>
          <o:OLEObject Type="Embed" ProgID="Equation.DSMT4" ShapeID="_x0000_i1040" DrawAspect="Content" ObjectID="_1355758498" r:id="rId37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贴现额：</w:t>
      </w:r>
      <w:r w:rsidRPr="00C32F40">
        <w:rPr>
          <w:rFonts w:hint="eastAsia"/>
          <w:sz w:val="22"/>
        </w:rPr>
        <w:t>如果应该在将来某时期支付的一笔金额提前到现在支付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则支付额中应扣除一部分金额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这个扣除</w:t>
      </w:r>
      <w:proofErr w:type="gramStart"/>
      <w:r w:rsidRPr="00C32F40">
        <w:rPr>
          <w:rFonts w:hint="eastAsia"/>
          <w:sz w:val="22"/>
        </w:rPr>
        <w:t>额称为</w:t>
      </w:r>
      <w:proofErr w:type="gramEnd"/>
      <w:r w:rsidRPr="00C32F40">
        <w:rPr>
          <w:rFonts w:hint="eastAsia"/>
          <w:sz w:val="22"/>
        </w:rPr>
        <w:t>贴现额</w:t>
      </w:r>
      <w:r w:rsidR="00B30D49">
        <w:rPr>
          <w:rFonts w:hint="eastAsia"/>
          <w:sz w:val="22"/>
        </w:rPr>
        <w:t>...</w:t>
      </w:r>
    </w:p>
    <w:p w:rsidR="002039A1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例如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一年后将要支付的一笔金额为</w:t>
      </w:r>
      <w:r w:rsidRPr="00C32F40">
        <w:rPr>
          <w:sz w:val="22"/>
        </w:rPr>
        <w:t>A(1)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如果提前到现在支付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应扣除的贴现额为</w:t>
      </w:r>
      <w:r w:rsidRPr="00C32F40">
        <w:rPr>
          <w:sz w:val="22"/>
        </w:rPr>
        <w:t>A(1)-A(0)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再如</w:t>
      </w:r>
      <w:r w:rsidR="00B30D49">
        <w:rPr>
          <w:rFonts w:hint="eastAsia"/>
          <w:sz w:val="22"/>
        </w:rPr>
        <w:t>,</w:t>
      </w:r>
      <w:r w:rsidRPr="00C32F40">
        <w:rPr>
          <w:sz w:val="22"/>
        </w:rPr>
        <w:t>A(5)-A(0)</w:t>
      </w:r>
      <w:r w:rsidRPr="00C32F40">
        <w:rPr>
          <w:rFonts w:hint="eastAsia"/>
          <w:sz w:val="22"/>
        </w:rPr>
        <w:t>表示</w:t>
      </w:r>
      <w:r w:rsidRPr="00C32F40">
        <w:rPr>
          <w:rFonts w:hint="eastAsia"/>
          <w:sz w:val="22"/>
        </w:rPr>
        <w:t>5</w:t>
      </w:r>
      <w:r w:rsidRPr="00C32F40">
        <w:rPr>
          <w:rFonts w:hint="eastAsia"/>
          <w:sz w:val="22"/>
        </w:rPr>
        <w:t>年后将要支付的金额提前到现在支付应扣除的贴现额</w:t>
      </w:r>
      <w:r w:rsidR="00B30D49">
        <w:rPr>
          <w:rFonts w:hint="eastAsia"/>
          <w:sz w:val="22"/>
        </w:rPr>
        <w:t>...</w: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通过上面可以知道：</w:t>
      </w:r>
    </w:p>
    <w:p w:rsidR="00C32F40" w:rsidRDefault="00C32F40" w:rsidP="004F3BFE">
      <w:pPr>
        <w:rPr>
          <w:sz w:val="22"/>
        </w:rPr>
      </w:pPr>
      <w:r w:rsidRPr="00C32F40">
        <w:rPr>
          <w:rFonts w:hint="eastAsia"/>
          <w:b/>
          <w:sz w:val="22"/>
        </w:rPr>
        <w:t>贴现率</w:t>
      </w:r>
      <w:r w:rsidRPr="00C32F40">
        <w:rPr>
          <w:rFonts w:hint="eastAsia"/>
          <w:b/>
          <w:sz w:val="22"/>
        </w:rPr>
        <w:t>=</w:t>
      </w:r>
      <w:r w:rsidRPr="00C32F40">
        <w:rPr>
          <w:rFonts w:hint="eastAsia"/>
          <w:b/>
          <w:sz w:val="22"/>
        </w:rPr>
        <w:t>贴现额</w:t>
      </w:r>
      <w:r w:rsidRPr="00C32F40">
        <w:rPr>
          <w:rFonts w:hint="eastAsia"/>
          <w:b/>
          <w:sz w:val="22"/>
        </w:rPr>
        <w:t>/</w:t>
      </w:r>
      <w:r w:rsidRPr="00C32F40">
        <w:rPr>
          <w:rFonts w:hint="eastAsia"/>
          <w:b/>
          <w:sz w:val="22"/>
        </w:rPr>
        <w:t>将来支付的金额</w:t>
      </w:r>
      <w:r w:rsidRPr="00C32F40">
        <w:rPr>
          <w:rFonts w:hint="eastAsia"/>
          <w:b/>
          <w:sz w:val="22"/>
        </w:rPr>
        <w:t xml:space="preserve"> </w: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通常情况下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贴现的时间间隔用年表示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在这个情况</w:t>
      </w:r>
      <w:proofErr w:type="gramStart"/>
      <w:r>
        <w:rPr>
          <w:rFonts w:hint="eastAsia"/>
          <w:sz w:val="22"/>
        </w:rPr>
        <w:t>下贴</w:t>
      </w:r>
      <w:proofErr w:type="gramEnd"/>
      <w:r>
        <w:rPr>
          <w:rFonts w:hint="eastAsia"/>
          <w:sz w:val="22"/>
        </w:rPr>
        <w:t>现率用</w:t>
      </w:r>
      <w:r>
        <w:rPr>
          <w:rFonts w:hint="eastAsia"/>
          <w:sz w:val="22"/>
        </w:rPr>
        <w:t>d</w:t>
      </w:r>
      <w:r>
        <w:rPr>
          <w:rFonts w:hint="eastAsia"/>
          <w:sz w:val="22"/>
        </w:rPr>
        <w:t>表示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此时的贴现率为</w:t>
      </w:r>
      <w:r w:rsidRPr="00C32F40">
        <w:rPr>
          <w:rFonts w:hint="eastAsia"/>
          <w:b/>
          <w:sz w:val="22"/>
        </w:rPr>
        <w:t>实际贴现率</w:t>
      </w:r>
      <w:r w:rsidR="00B30D49">
        <w:rPr>
          <w:rFonts w:hint="eastAsia"/>
          <w:sz w:val="22"/>
        </w:rPr>
        <w:t>...</w:t>
      </w:r>
    </w:p>
    <w:p w:rsidR="00C32F40" w:rsidRDefault="00C32F40" w:rsidP="004F3BFE">
      <w:pPr>
        <w:rPr>
          <w:sz w:val="22"/>
        </w:rPr>
      </w:pPr>
      <w:r w:rsidRPr="00C32F40">
        <w:rPr>
          <w:position w:val="-28"/>
          <w:sz w:val="22"/>
        </w:rPr>
        <w:object w:dxaOrig="2840" w:dyaOrig="660">
          <v:shape id="_x0000_i1041" type="#_x0000_t75" style="width:142.25pt;height:33.35pt" o:ole="">
            <v:imagedata r:id="rId38" o:title=""/>
          </v:shape>
          <o:OLEObject Type="Embed" ProgID="Equation.DSMT4" ShapeID="_x0000_i1041" DrawAspect="Content" ObjectID="_1355758499" r:id="rId39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这样第</w:t>
      </w:r>
      <w:r>
        <w:rPr>
          <w:rFonts w:hint="eastAsia"/>
          <w:sz w:val="22"/>
        </w:rPr>
        <w:t>n</w:t>
      </w:r>
      <w:r>
        <w:rPr>
          <w:rFonts w:hint="eastAsia"/>
          <w:sz w:val="22"/>
        </w:rPr>
        <w:t>年的贴现率</w:t>
      </w:r>
      <w:r w:rsidRPr="00C32F40">
        <w:rPr>
          <w:position w:val="-28"/>
          <w:sz w:val="22"/>
        </w:rPr>
        <w:object w:dxaOrig="3600" w:dyaOrig="660">
          <v:shape id="_x0000_i1042" type="#_x0000_t75" style="width:180pt;height:33.35pt" o:ole="">
            <v:imagedata r:id="rId40" o:title=""/>
          </v:shape>
          <o:OLEObject Type="Embed" ProgID="Equation.DSMT4" ShapeID="_x0000_i1042" DrawAspect="Content" ObjectID="_1355758500" r:id="rId41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请不要与第</w:t>
      </w:r>
      <w:r>
        <w:rPr>
          <w:rFonts w:hint="eastAsia"/>
          <w:sz w:val="22"/>
        </w:rPr>
        <w:t>n</w:t>
      </w:r>
      <w:r>
        <w:rPr>
          <w:rFonts w:hint="eastAsia"/>
          <w:sz w:val="22"/>
        </w:rPr>
        <w:t>年的利率相混淆</w:t>
      </w:r>
      <w:r w:rsidRPr="00C32F40">
        <w:rPr>
          <w:position w:val="-28"/>
          <w:sz w:val="22"/>
        </w:rPr>
        <w:object w:dxaOrig="3519" w:dyaOrig="660">
          <v:shape id="_x0000_i1043" type="#_x0000_t75" style="width:175.6pt;height:33.35pt" o:ole="">
            <v:imagedata r:id="rId42" o:title=""/>
          </v:shape>
          <o:OLEObject Type="Embed" ProgID="Equation.DSMT4" ShapeID="_x0000_i1043" DrawAspect="Content" ObjectID="_1355758501" r:id="rId43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通过上面的关系可以得到下面的式子</w: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1</w:t>
      </w:r>
      <w:r>
        <w:rPr>
          <w:rFonts w:hint="eastAsia"/>
          <w:sz w:val="22"/>
        </w:rPr>
        <w:t>、</w:t>
      </w:r>
      <w:r w:rsidRPr="00C32F40">
        <w:rPr>
          <w:position w:val="-28"/>
          <w:sz w:val="22"/>
        </w:rPr>
        <w:object w:dxaOrig="3040" w:dyaOrig="660">
          <v:shape id="_x0000_i1044" type="#_x0000_t75" style="width:151.9pt;height:33.35pt" o:ole="">
            <v:imagedata r:id="rId44" o:title=""/>
          </v:shape>
          <o:OLEObject Type="Embed" ProgID="Equation.DSMT4" ShapeID="_x0000_i1044" DrawAspect="Content" ObjectID="_1355758502" r:id="rId45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2</w:t>
      </w:r>
      <w:r>
        <w:rPr>
          <w:rFonts w:hint="eastAsia"/>
          <w:sz w:val="22"/>
        </w:rPr>
        <w:t>、</w:t>
      </w:r>
      <w:r w:rsidRPr="00C32F40">
        <w:rPr>
          <w:position w:val="-24"/>
          <w:sz w:val="22"/>
        </w:rPr>
        <w:object w:dxaOrig="859" w:dyaOrig="620">
          <v:shape id="_x0000_i1045" type="#_x0000_t75" style="width:43pt;height:30.75pt" o:ole="">
            <v:imagedata r:id="rId46" o:title=""/>
          </v:shape>
          <o:OLEObject Type="Embed" ProgID="Equation.DSMT4" ShapeID="_x0000_i1045" DrawAspect="Content" ObjectID="_1355758503" r:id="rId47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利率在一般的情况下都是大于贴现率的</w: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在复利的情况下</w:t>
      </w:r>
      <w:r w:rsidRPr="00C32F40">
        <w:rPr>
          <w:position w:val="-28"/>
          <w:sz w:val="22"/>
        </w:rPr>
        <w:object w:dxaOrig="4120" w:dyaOrig="700">
          <v:shape id="_x0000_i1046" type="#_x0000_t75" style="width:206.35pt;height:35.1pt" o:ole="">
            <v:imagedata r:id="rId48" o:title=""/>
          </v:shape>
          <o:OLEObject Type="Embed" ProgID="Equation.DSMT4" ShapeID="_x0000_i1046" DrawAspect="Content" ObjectID="_1355758504" r:id="rId49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由于在复利的情况</w:t>
      </w:r>
      <w:proofErr w:type="gramStart"/>
      <w:r>
        <w:rPr>
          <w:rFonts w:hint="eastAsia"/>
          <w:sz w:val="22"/>
        </w:rPr>
        <w:t>下利率每年</w:t>
      </w:r>
      <w:proofErr w:type="gramEnd"/>
      <w:r>
        <w:rPr>
          <w:rFonts w:hint="eastAsia"/>
          <w:sz w:val="22"/>
        </w:rPr>
        <w:t>都是相同的</w:t>
      </w:r>
      <w:r w:rsidR="00B30D49">
        <w:rPr>
          <w:rFonts w:hint="eastAsia"/>
          <w:sz w:val="22"/>
        </w:rPr>
        <w:t>,</w:t>
      </w:r>
      <w:r>
        <w:rPr>
          <w:rFonts w:hint="eastAsia"/>
          <w:sz w:val="22"/>
        </w:rPr>
        <w:t>所以</w:t>
      </w:r>
      <w:r w:rsidRPr="00C32F40">
        <w:rPr>
          <w:position w:val="-30"/>
          <w:sz w:val="22"/>
        </w:rPr>
        <w:object w:dxaOrig="1020" w:dyaOrig="680">
          <v:shape id="_x0000_i1047" type="#_x0000_t75" style="width:50.95pt;height:34.25pt" o:ole="">
            <v:imagedata r:id="rId50" o:title=""/>
          </v:shape>
          <o:OLEObject Type="Embed" ProgID="Equation.DSMT4" ShapeID="_x0000_i1047" DrawAspect="Content" ObjectID="_1355758505" r:id="rId51"/>
        </w:object>
      </w:r>
      <w:r>
        <w:rPr>
          <w:rFonts w:hint="eastAsia"/>
          <w:sz w:val="22"/>
        </w:rPr>
        <w:t>可以表示为上面的方式</w: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在这里我们注意到</w:t>
      </w:r>
      <w:r w:rsidRPr="00C32F40">
        <w:rPr>
          <w:position w:val="-24"/>
          <w:sz w:val="22"/>
        </w:rPr>
        <w:object w:dxaOrig="2400" w:dyaOrig="620">
          <v:shape id="_x0000_i1048" type="#_x0000_t75" style="width:120.3pt;height:30.75pt" o:ole="">
            <v:imagedata r:id="rId52" o:title=""/>
          </v:shape>
          <o:OLEObject Type="Embed" ProgID="Equation.DSMT4" ShapeID="_x0000_i1048" DrawAspect="Content" ObjectID="_1355758506" r:id="rId53"/>
        </w:object>
      </w:r>
      <w:r>
        <w:rPr>
          <w:rFonts w:hint="eastAsia"/>
          <w:sz w:val="22"/>
        </w:rPr>
        <w:t xml:space="preserve">    </w:t>
      </w:r>
      <w:r>
        <w:rPr>
          <w:rFonts w:hint="eastAsia"/>
          <w:sz w:val="22"/>
        </w:rPr>
        <w:t>这是一个很有用的等式</w:t>
      </w:r>
    </w:p>
    <w:p w:rsidR="00C32F40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我们通常所说的利率一般是指年利率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但是在实际计算利息时也经常按半年、按季、按</w:t>
      </w:r>
      <w:r w:rsidRPr="00C32F40">
        <w:rPr>
          <w:rFonts w:hint="eastAsia"/>
          <w:sz w:val="22"/>
        </w:rPr>
        <w:lastRenderedPageBreak/>
        <w:t>月计息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在年利率不变时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一年当中多次计息并且按复利计息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则实际所产生的利息额与名义上的利息额就不相同</w:t>
      </w:r>
      <w:r w:rsidR="00B30D49">
        <w:rPr>
          <w:rFonts w:hint="eastAsia"/>
          <w:sz w:val="22"/>
        </w:rPr>
        <w:t>...</w:t>
      </w:r>
    </w:p>
    <w:p w:rsidR="00C32F40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例如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本金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元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年利率为</w:t>
      </w:r>
      <w:r w:rsidRPr="00C32F40">
        <w:rPr>
          <w:rFonts w:hint="eastAsia"/>
          <w:sz w:val="22"/>
        </w:rPr>
        <w:t>10%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按复利计息半年结算一次利息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每次结算利息时实际上采用的利率为</w:t>
      </w:r>
      <w:r w:rsidRPr="00C32F40">
        <w:rPr>
          <w:rFonts w:hint="eastAsia"/>
          <w:sz w:val="22"/>
        </w:rPr>
        <w:t>10%/2=5%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元本金半年后的本利和为</w:t>
      </w:r>
      <w:r w:rsidRPr="00C32F40">
        <w:rPr>
          <w:rFonts w:hint="eastAsia"/>
          <w:sz w:val="22"/>
        </w:rPr>
        <w:t>1*</w:t>
      </w:r>
      <w:r w:rsidRPr="00C32F40">
        <w:rPr>
          <w:rFonts w:hint="eastAsia"/>
          <w:sz w:val="22"/>
        </w:rPr>
        <w:t>（</w:t>
      </w:r>
      <w:r w:rsidRPr="00C32F40">
        <w:rPr>
          <w:rFonts w:hint="eastAsia"/>
          <w:sz w:val="22"/>
        </w:rPr>
        <w:t>1+5%</w:t>
      </w:r>
      <w:r w:rsidRPr="00C32F40">
        <w:rPr>
          <w:rFonts w:hint="eastAsia"/>
          <w:sz w:val="22"/>
        </w:rPr>
        <w:t>）</w:t>
      </w:r>
      <w:r w:rsidRPr="00C32F40">
        <w:rPr>
          <w:rFonts w:hint="eastAsia"/>
          <w:sz w:val="22"/>
        </w:rPr>
        <w:t>=1.05</w:t>
      </w:r>
      <w:r w:rsidRPr="00C32F40">
        <w:rPr>
          <w:rFonts w:hint="eastAsia"/>
          <w:sz w:val="22"/>
        </w:rPr>
        <w:t>元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一年后的本利和为</w:t>
      </w:r>
      <w:r w:rsidRPr="00C32F40">
        <w:rPr>
          <w:rFonts w:hint="eastAsia"/>
          <w:sz w:val="22"/>
        </w:rPr>
        <w:t>1.05*</w:t>
      </w:r>
      <w:r w:rsidRPr="00C32F40">
        <w:rPr>
          <w:rFonts w:hint="eastAsia"/>
          <w:sz w:val="22"/>
        </w:rPr>
        <w:t>（</w:t>
      </w:r>
      <w:r w:rsidRPr="00C32F40">
        <w:rPr>
          <w:rFonts w:hint="eastAsia"/>
          <w:sz w:val="22"/>
        </w:rPr>
        <w:t>1+5%</w:t>
      </w:r>
      <w:r w:rsidRPr="00C32F40">
        <w:rPr>
          <w:rFonts w:hint="eastAsia"/>
          <w:sz w:val="22"/>
        </w:rPr>
        <w:t>）</w:t>
      </w:r>
      <w:r w:rsidRPr="00C32F40">
        <w:rPr>
          <w:rFonts w:hint="eastAsia"/>
          <w:sz w:val="22"/>
        </w:rPr>
        <w:t>=1.1025</w:t>
      </w:r>
      <w:r w:rsidRPr="00C32F40">
        <w:rPr>
          <w:rFonts w:hint="eastAsia"/>
          <w:sz w:val="22"/>
        </w:rPr>
        <w:t>元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其中利息额为</w:t>
      </w:r>
      <w:r w:rsidRPr="00C32F40">
        <w:rPr>
          <w:rFonts w:hint="eastAsia"/>
          <w:sz w:val="22"/>
        </w:rPr>
        <w:t>0.1025</w:t>
      </w:r>
      <w:r w:rsidRPr="00C32F40">
        <w:rPr>
          <w:rFonts w:hint="eastAsia"/>
          <w:sz w:val="22"/>
        </w:rPr>
        <w:t>元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这相当于一年结算一次的实际利率为</w:t>
      </w:r>
      <w:r w:rsidRPr="00C32F40">
        <w:rPr>
          <w:rFonts w:hint="eastAsia"/>
          <w:sz w:val="22"/>
        </w:rPr>
        <w:t>10.25%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我们称</w:t>
      </w:r>
      <w:r w:rsidRPr="00C32F40">
        <w:rPr>
          <w:rFonts w:hint="eastAsia"/>
          <w:sz w:val="22"/>
        </w:rPr>
        <w:t>10%</w:t>
      </w:r>
      <w:r w:rsidRPr="00C32F40">
        <w:rPr>
          <w:rFonts w:hint="eastAsia"/>
          <w:sz w:val="22"/>
        </w:rPr>
        <w:t>为一年结算两次的名义利率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称</w:t>
      </w:r>
      <w:r w:rsidRPr="00C32F40">
        <w:rPr>
          <w:rFonts w:hint="eastAsia"/>
          <w:sz w:val="22"/>
        </w:rPr>
        <w:t>10.25%</w:t>
      </w:r>
      <w:r w:rsidRPr="00C32F40">
        <w:rPr>
          <w:rFonts w:hint="eastAsia"/>
          <w:sz w:val="22"/>
        </w:rPr>
        <w:t>为实际利率</w:t>
      </w:r>
      <w:r w:rsidR="00B30D49">
        <w:rPr>
          <w:rFonts w:hint="eastAsia"/>
          <w:sz w:val="22"/>
        </w:rPr>
        <w:t>...</w:t>
      </w:r>
    </w:p>
    <w:p w:rsidR="00C32F40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名义利率</w:t>
      </w:r>
      <w:r w:rsidRPr="00C32F40">
        <w:rPr>
          <w:sz w:val="22"/>
        </w:rPr>
        <w:t>——</w:t>
      </w:r>
      <w:r w:rsidRPr="00C32F40">
        <w:rPr>
          <w:sz w:val="22"/>
        </w:rPr>
        <w:t>我们把</w:t>
      </w:r>
      <w:r w:rsidRPr="00C32F40">
        <w:rPr>
          <w:sz w:val="22"/>
        </w:rPr>
        <w:t>1</w:t>
      </w:r>
      <w:r w:rsidRPr="00C32F40">
        <w:rPr>
          <w:sz w:val="22"/>
        </w:rPr>
        <w:t>年内结算多次的年利率称为名义利率</w:t>
      </w:r>
      <w:r w:rsidR="00B30D49">
        <w:rPr>
          <w:sz w:val="22"/>
        </w:rPr>
        <w:t>...</w:t>
      </w:r>
      <w:r w:rsidRPr="00C32F40">
        <w:rPr>
          <w:sz w:val="22"/>
        </w:rPr>
        <w:t>用</w:t>
      </w:r>
      <w:r w:rsidRPr="00C32F40">
        <w:rPr>
          <w:position w:val="-6"/>
          <w:sz w:val="22"/>
        </w:rPr>
        <w:object w:dxaOrig="260" w:dyaOrig="320">
          <v:shape id="_x0000_i1049" type="#_x0000_t75" style="width:13.15pt;height:15.8pt" o:ole="">
            <v:imagedata r:id="rId54" o:title=""/>
          </v:shape>
          <o:OLEObject Type="Embed" ProgID="Equation.DSMT4" ShapeID="_x0000_i1049" DrawAspect="Content" ObjectID="_1355758507" r:id="rId55"/>
        </w:object>
      </w:r>
      <w:r w:rsidRPr="00C32F40">
        <w:rPr>
          <w:sz w:val="22"/>
        </w:rPr>
        <w:t>表示</w:t>
      </w:r>
      <w:r w:rsidR="00B30D49">
        <w:rPr>
          <w:sz w:val="22"/>
        </w:rPr>
        <w:t>,</w:t>
      </w:r>
      <w:r w:rsidRPr="00C32F40">
        <w:rPr>
          <w:sz w:val="22"/>
        </w:rPr>
        <w:t>其中</w:t>
      </w:r>
      <w:r w:rsidRPr="00C32F40">
        <w:rPr>
          <w:sz w:val="22"/>
        </w:rPr>
        <w:t>m</w:t>
      </w:r>
      <w:r w:rsidRPr="00C32F40">
        <w:rPr>
          <w:rFonts w:hint="eastAsia"/>
          <w:sz w:val="22"/>
        </w:rPr>
        <w:t>表示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年中结算的次数</w:t>
      </w:r>
      <w:r w:rsidR="00B30D49">
        <w:rPr>
          <w:rFonts w:hint="eastAsia"/>
          <w:sz w:val="22"/>
        </w:rPr>
        <w:t>...</w:t>
      </w:r>
    </w:p>
    <w:p w:rsidR="002039A1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实际利率——把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年内结算多次的名义利率换算为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年结算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次的年利率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这个年利率成为实际年利率</w:t>
      </w:r>
      <w:r w:rsidR="00B30D49">
        <w:rPr>
          <w:rFonts w:hint="eastAsia"/>
          <w:sz w:val="22"/>
        </w:rPr>
        <w:t>...</w:t>
      </w:r>
      <w:r w:rsidRPr="00C32F40">
        <w:rPr>
          <w:rFonts w:hint="eastAsia"/>
          <w:sz w:val="22"/>
        </w:rPr>
        <w:t>用</w:t>
      </w:r>
      <w:r>
        <w:rPr>
          <w:rFonts w:hint="eastAsia"/>
          <w:sz w:val="22"/>
        </w:rPr>
        <w:t>i</w:t>
      </w:r>
      <w:r w:rsidRPr="00C32F40">
        <w:rPr>
          <w:rFonts w:hint="eastAsia"/>
          <w:sz w:val="22"/>
        </w:rPr>
        <w:t>表示</w:t>
      </w:r>
      <w:r w:rsidRPr="00C32F40">
        <w:rPr>
          <w:rFonts w:hint="eastAsia"/>
          <w:sz w:val="22"/>
        </w:rPr>
        <w:t xml:space="preserve"> </w:t>
      </w:r>
      <w:r w:rsidR="00B30D49">
        <w:rPr>
          <w:rFonts w:hint="eastAsia"/>
          <w:sz w:val="22"/>
        </w:rPr>
        <w:t>...</w:t>
      </w:r>
    </w:p>
    <w:p w:rsidR="00C32F40" w:rsidRPr="00C32F40" w:rsidRDefault="00C32F40" w:rsidP="00C32F40">
      <w:pPr>
        <w:rPr>
          <w:sz w:val="22"/>
        </w:rPr>
      </w:pPr>
      <w:r w:rsidRPr="00C32F40">
        <w:rPr>
          <w:position w:val="-24"/>
          <w:sz w:val="22"/>
        </w:rPr>
        <w:object w:dxaOrig="320" w:dyaOrig="660">
          <v:shape id="_x0000_i1050" type="#_x0000_t75" style="width:15.8pt;height:33.35pt" o:ole="">
            <v:imagedata r:id="rId56" o:title=""/>
          </v:shape>
          <o:OLEObject Type="Embed" ProgID="Equation.DSMT4" ShapeID="_x0000_i1050" DrawAspect="Content" ObjectID="_1355758508" r:id="rId57"/>
        </w:object>
      </w:r>
      <w:r w:rsidRPr="00C32F40">
        <w:rPr>
          <w:sz w:val="22"/>
        </w:rPr>
        <w:t xml:space="preserve"> </w:t>
      </w:r>
      <w:r>
        <w:rPr>
          <w:rFonts w:hint="eastAsia"/>
          <w:sz w:val="22"/>
        </w:rPr>
        <w:t xml:space="preserve"> </w:t>
      </w:r>
      <w:r w:rsidRPr="00C32F40">
        <w:rPr>
          <w:rFonts w:hint="eastAsia"/>
          <w:sz w:val="22"/>
        </w:rPr>
        <w:t>表示在每次结算时实际使用的利率（期利率）</w:t>
      </w:r>
      <w:r w:rsidR="00B30D49">
        <w:rPr>
          <w:rFonts w:hint="eastAsia"/>
          <w:sz w:val="22"/>
        </w:rPr>
        <w:t>...</w:t>
      </w:r>
    </w:p>
    <w:p w:rsidR="00C32F40" w:rsidRP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在复利的条件下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年初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元本金</w:t>
      </w:r>
      <w:r w:rsidR="00B30D49">
        <w:rPr>
          <w:rFonts w:hint="eastAsia"/>
          <w:sz w:val="22"/>
        </w:rPr>
        <w:t>,</w:t>
      </w:r>
      <w:r w:rsidRPr="00C32F40">
        <w:rPr>
          <w:rFonts w:hint="eastAsia"/>
          <w:sz w:val="22"/>
        </w:rPr>
        <w:t>一年结算</w:t>
      </w:r>
      <w:r w:rsidRPr="00C32F40">
        <w:rPr>
          <w:sz w:val="22"/>
        </w:rPr>
        <w:t>m</w:t>
      </w:r>
      <w:r w:rsidRPr="00C32F40">
        <w:rPr>
          <w:rFonts w:hint="eastAsia"/>
          <w:sz w:val="22"/>
        </w:rPr>
        <w:t>次、在年末的累积额</w:t>
      </w:r>
    </w:p>
    <w:p w:rsidR="00C32F40" w:rsidRDefault="00C32F40" w:rsidP="00C32F40">
      <w:pPr>
        <w:rPr>
          <w:sz w:val="22"/>
        </w:rPr>
      </w:pPr>
      <w:r w:rsidRPr="00C32F40">
        <w:rPr>
          <w:rFonts w:hint="eastAsia"/>
          <w:sz w:val="22"/>
        </w:rPr>
        <w:t>为</w:t>
      </w:r>
      <w:r w:rsidRPr="00C32F40">
        <w:rPr>
          <w:position w:val="-32"/>
          <w:sz w:val="22"/>
        </w:rPr>
        <w:object w:dxaOrig="940" w:dyaOrig="800">
          <v:shape id="_x0000_i1051" type="#_x0000_t75" style="width:47.4pt;height:40.4pt" o:ole="">
            <v:imagedata r:id="rId58" o:title=""/>
          </v:shape>
          <o:OLEObject Type="Embed" ProgID="Equation.DSMT4" ShapeID="_x0000_i1051" DrawAspect="Content" ObjectID="_1355758509" r:id="rId59"/>
        </w:object>
      </w:r>
      <w:r w:rsidRPr="00C32F40">
        <w:rPr>
          <w:rFonts w:hint="eastAsia"/>
          <w:sz w:val="22"/>
        </w:rPr>
        <w:t xml:space="preserve">    </w:t>
      </w:r>
      <w:r w:rsidRPr="00C32F40">
        <w:rPr>
          <w:rFonts w:hint="eastAsia"/>
          <w:sz w:val="22"/>
        </w:rPr>
        <w:t>如果它相当于用实际利率</w:t>
      </w:r>
      <w:r>
        <w:rPr>
          <w:rFonts w:hint="eastAsia"/>
          <w:sz w:val="22"/>
        </w:rPr>
        <w:t>i</w:t>
      </w:r>
      <w:r w:rsidRPr="00C32F40">
        <w:rPr>
          <w:rFonts w:hint="eastAsia"/>
          <w:sz w:val="22"/>
        </w:rPr>
        <w:t>计算的、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年结算</w:t>
      </w:r>
      <w:r w:rsidRPr="00C32F40">
        <w:rPr>
          <w:rFonts w:hint="eastAsia"/>
          <w:sz w:val="22"/>
        </w:rPr>
        <w:t>1</w:t>
      </w:r>
      <w:r w:rsidRPr="00C32F40">
        <w:rPr>
          <w:rFonts w:hint="eastAsia"/>
          <w:sz w:val="22"/>
        </w:rPr>
        <w:t>次</w:t>
      </w:r>
      <w:r>
        <w:rPr>
          <w:rFonts w:hint="eastAsia"/>
          <w:sz w:val="22"/>
        </w:rPr>
        <w:t>的</w:t>
      </w:r>
      <w:proofErr w:type="gramStart"/>
      <w:r>
        <w:rPr>
          <w:rFonts w:hint="eastAsia"/>
          <w:sz w:val="22"/>
        </w:rPr>
        <w:t>累积值</w:t>
      </w:r>
      <w:proofErr w:type="gramEnd"/>
      <w:r>
        <w:rPr>
          <w:rFonts w:hint="eastAsia"/>
          <w:sz w:val="22"/>
        </w:rPr>
        <w:t>为</w:t>
      </w:r>
      <w:r w:rsidRPr="00C32F40">
        <w:rPr>
          <w:position w:val="-6"/>
          <w:sz w:val="22"/>
        </w:rPr>
        <w:object w:dxaOrig="440" w:dyaOrig="279">
          <v:shape id="_x0000_i1052" type="#_x0000_t75" style="width:21.95pt;height:14.05pt" o:ole="">
            <v:imagedata r:id="rId60" o:title=""/>
          </v:shape>
          <o:OLEObject Type="Embed" ProgID="Equation.DSMT4" ShapeID="_x0000_i1052" DrawAspect="Content" ObjectID="_1355758510" r:id="rId61"/>
        </w:object>
      </w:r>
    </w:p>
    <w:p w:rsidR="00C32F40" w:rsidRPr="00C32F40" w:rsidRDefault="00C32F40" w:rsidP="00C32F40">
      <w:pPr>
        <w:rPr>
          <w:sz w:val="22"/>
        </w:rPr>
      </w:pPr>
      <w:r w:rsidRPr="00C32F40">
        <w:rPr>
          <w:position w:val="-32"/>
          <w:sz w:val="22"/>
        </w:rPr>
        <w:object w:dxaOrig="3560" w:dyaOrig="800">
          <v:shape id="_x0000_i1053" type="#_x0000_t75" style="width:178.25pt;height:40.4pt" o:ole="">
            <v:imagedata r:id="rId62" o:title=""/>
          </v:shape>
          <o:OLEObject Type="Embed" ProgID="Equation.DSMT4" ShapeID="_x0000_i1053" DrawAspect="Content" ObjectID="_1355758511" r:id="rId63"/>
        </w:object>
      </w:r>
    </w:p>
    <w:p w:rsidR="00C32F40" w:rsidRDefault="00C32F40" w:rsidP="004F3BFE">
      <w:pPr>
        <w:rPr>
          <w:sz w:val="22"/>
        </w:rPr>
      </w:pPr>
      <w:r>
        <w:rPr>
          <w:rFonts w:hint="eastAsia"/>
          <w:sz w:val="22"/>
        </w:rPr>
        <w:t>或者</w:t>
      </w:r>
      <w:r w:rsidRPr="00C32F40">
        <w:rPr>
          <w:position w:val="-32"/>
          <w:sz w:val="22"/>
        </w:rPr>
        <w:object w:dxaOrig="2079" w:dyaOrig="760">
          <v:shape id="_x0000_i1054" type="#_x0000_t75" style="width:103.6pt;height:37.75pt" o:ole="">
            <v:imagedata r:id="rId64" o:title=""/>
          </v:shape>
          <o:OLEObject Type="Embed" ProgID="Equation.DSMT4" ShapeID="_x0000_i1054" DrawAspect="Content" ObjectID="_1355758512" r:id="rId65"/>
        </w:object>
      </w: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这</w:t>
      </w:r>
      <w:r>
        <w:rPr>
          <w:rFonts w:hint="eastAsia"/>
          <w:sz w:val="22"/>
        </w:rPr>
        <w:t>2</w:t>
      </w:r>
      <w:r>
        <w:rPr>
          <w:rFonts w:hint="eastAsia"/>
          <w:sz w:val="22"/>
        </w:rPr>
        <w:t>个等式在转换上面非常有用</w:t>
      </w:r>
    </w:p>
    <w:sectPr w:rsidR="00C32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5560"/>
    <w:multiLevelType w:val="hybridMultilevel"/>
    <w:tmpl w:val="2BD6FC8C"/>
    <w:lvl w:ilvl="0" w:tplc="34D416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1A2F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806D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829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D861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CAB9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78A8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FA15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0C23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E1FFE"/>
    <w:multiLevelType w:val="hybridMultilevel"/>
    <w:tmpl w:val="29423B68"/>
    <w:lvl w:ilvl="0" w:tplc="760058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ED8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E4B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46CA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C05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68B0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AFF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6CDF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A2C4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0C50FD"/>
    <w:multiLevelType w:val="hybridMultilevel"/>
    <w:tmpl w:val="7682F06E"/>
    <w:lvl w:ilvl="0" w:tplc="5E72A4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CA9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0405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878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840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6CB0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400A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E82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0E3F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EE4129"/>
    <w:multiLevelType w:val="hybridMultilevel"/>
    <w:tmpl w:val="15188116"/>
    <w:lvl w:ilvl="0" w:tplc="B1F23D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18DD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41B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52F7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C9E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2F0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98FD6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36AC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CA8A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B24E61"/>
    <w:multiLevelType w:val="hybridMultilevel"/>
    <w:tmpl w:val="399C8C38"/>
    <w:lvl w:ilvl="0" w:tplc="B16400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6E5D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96FF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F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5C1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A4A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4813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07F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BA87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7B0631"/>
    <w:multiLevelType w:val="hybridMultilevel"/>
    <w:tmpl w:val="798A2938"/>
    <w:lvl w:ilvl="0" w:tplc="C290C9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DCF9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3C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24E7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0C1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46D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869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D06E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B2AA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AA19A4"/>
    <w:multiLevelType w:val="hybridMultilevel"/>
    <w:tmpl w:val="D7B23F98"/>
    <w:lvl w:ilvl="0" w:tplc="094E44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C8E4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F8DC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86DC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073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28E9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05A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6A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40CC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2260ED"/>
    <w:multiLevelType w:val="hybridMultilevel"/>
    <w:tmpl w:val="17F692C6"/>
    <w:lvl w:ilvl="0" w:tplc="59D6F8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0A709E"/>
    <w:multiLevelType w:val="hybridMultilevel"/>
    <w:tmpl w:val="7076BFF2"/>
    <w:lvl w:ilvl="0" w:tplc="442E0F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A079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4E3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E6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FC20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F649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200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2B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026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BC1D79"/>
    <w:multiLevelType w:val="hybridMultilevel"/>
    <w:tmpl w:val="E4BEF68E"/>
    <w:lvl w:ilvl="0" w:tplc="461E5D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C0B8F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4CBE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5E65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9094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F007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5A6B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FEA1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AABD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FC6"/>
    <w:rsid w:val="00011BFF"/>
    <w:rsid w:val="002039A1"/>
    <w:rsid w:val="0036686D"/>
    <w:rsid w:val="00464BD8"/>
    <w:rsid w:val="004F3BFE"/>
    <w:rsid w:val="00643FC6"/>
    <w:rsid w:val="0092689A"/>
    <w:rsid w:val="00B30D49"/>
    <w:rsid w:val="00C32F40"/>
    <w:rsid w:val="00F7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FC6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43FC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43F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FC6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43FC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43F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9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6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5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6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968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88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269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4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20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6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0971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987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2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7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7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67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1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6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1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Zaezhong</dc:creator>
  <cp:lastModifiedBy>Zaezhong</cp:lastModifiedBy>
  <cp:revision>6</cp:revision>
  <dcterms:created xsi:type="dcterms:W3CDTF">2011-01-04T09:50:00Z</dcterms:created>
  <dcterms:modified xsi:type="dcterms:W3CDTF">2011-01-05T10:48:00Z</dcterms:modified>
</cp:coreProperties>
</file>