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5FB" w:rsidRDefault="00BA5409">
      <w:pPr>
        <w:pStyle w:val="3"/>
        <w:rPr>
          <w:rFonts w:eastAsiaTheme="minorEastAsia"/>
        </w:rPr>
      </w:pPr>
      <w:bookmarkStart w:id="0" w:name="_Toc258422750"/>
      <w:bookmarkStart w:id="1" w:name="_GoBack"/>
      <w:bookmarkEnd w:id="1"/>
      <w:r>
        <w:rPr>
          <w:rFonts w:ascii="宋体" w:cs="宋体" w:hint="eastAsia"/>
          <w:lang w:val="zh-CN"/>
        </w:rPr>
        <w:t>执行摘要（</w:t>
      </w:r>
      <w:r>
        <w:rPr>
          <w:rFonts w:eastAsia="黑体"/>
          <w:lang w:val="zh-CN"/>
        </w:rPr>
        <w:t>Executive Summary</w:t>
      </w:r>
      <w:r>
        <w:rPr>
          <w:rFonts w:ascii="宋体" w:cs="宋体" w:hint="eastAsia"/>
          <w:lang w:val="zh-CN"/>
        </w:rPr>
        <w:t>）</w:t>
      </w:r>
      <w:bookmarkEnd w:id="0"/>
      <w:r>
        <w:rPr>
          <w:rFonts w:eastAsiaTheme="minorEastAsia"/>
        </w:rPr>
        <w:t xml:space="preserve"> </w:t>
      </w:r>
    </w:p>
    <w:p w:rsidR="00F045FB" w:rsidRDefault="00BA5409">
      <w:pPr>
        <w:pStyle w:val="Para"/>
        <w:rPr>
          <w:rFonts w:eastAsiaTheme="minorEastAsia"/>
        </w:rPr>
      </w:pPr>
      <w:r>
        <w:rPr>
          <w:rFonts w:eastAsia="黑体"/>
          <w:lang w:val="zh-CN"/>
        </w:rPr>
        <w:t>Breakaway Bicycle Company</w:t>
      </w:r>
      <w:r>
        <w:rPr>
          <w:rFonts w:ascii="宋体" w:cs="宋体" w:hint="eastAsia"/>
          <w:lang w:val="zh-CN"/>
        </w:rPr>
        <w:t>（飞离自行车公司）严格按照全球最杰出的公路和山地自行车职业赛手提供的规格进行自行车车架的定制设计和制造。</w:t>
      </w:r>
      <w:r>
        <w:rPr>
          <w:rFonts w:eastAsia="黑体"/>
          <w:lang w:val="zh-CN"/>
        </w:rPr>
        <w:t>Mike Giro</w:t>
      </w:r>
      <w:r>
        <w:rPr>
          <w:rFonts w:ascii="宋体" w:cs="宋体" w:hint="eastAsia"/>
          <w:lang w:val="zh-CN"/>
        </w:rPr>
        <w:t>先生，</w:t>
      </w:r>
      <w:r>
        <w:rPr>
          <w:rFonts w:eastAsia="黑体"/>
          <w:lang w:val="zh-CN"/>
        </w:rPr>
        <w:t>Breakaway</w:t>
      </w:r>
      <w:r>
        <w:rPr>
          <w:rFonts w:ascii="宋体" w:cs="宋体" w:hint="eastAsia"/>
          <w:lang w:val="zh-CN"/>
        </w:rPr>
        <w:t>公司的创始人兼总设计师，是为公司奠定该经营方针的元老，他手工打造的公路和山地自行车车架满足了所有实力雄厚的车手们的同一个梦想</w:t>
      </w:r>
      <w:r>
        <w:rPr>
          <w:rFonts w:ascii="Times New Roman" w:eastAsia="黑体" w:hAnsi="Times New Roman" w:cs="Times New Roman"/>
          <w:lang w:val="zh-CN"/>
        </w:rPr>
        <w:t>——</w:t>
      </w:r>
      <w:r>
        <w:rPr>
          <w:rFonts w:ascii="宋体" w:cs="宋体" w:hint="eastAsia"/>
          <w:lang w:val="zh-CN"/>
        </w:rPr>
        <w:t>为他们赢得比赛助一臂之力。</w:t>
      </w:r>
      <w:r>
        <w:rPr>
          <w:rFonts w:eastAsiaTheme="minorEastAsia"/>
        </w:rPr>
        <w:t xml:space="preserve">   </w:t>
      </w:r>
    </w:p>
    <w:p w:rsidR="00F045FB" w:rsidRDefault="00BA5409">
      <w:pPr>
        <w:pStyle w:val="Para"/>
        <w:rPr>
          <w:rFonts w:ascii="Times New Roman" w:eastAsiaTheme="minorEastAsia" w:hAnsi="Times New Roman" w:cs="Times New Roman"/>
        </w:rPr>
      </w:pPr>
      <w:r>
        <w:rPr>
          <w:rFonts w:ascii="宋体" w:cs="宋体" w:hint="eastAsia"/>
          <w:lang w:val="zh-CN"/>
        </w:rPr>
        <w:t>自从</w:t>
      </w:r>
      <w:r>
        <w:rPr>
          <w:rFonts w:eastAsia="黑体"/>
          <w:lang w:val="zh-CN"/>
        </w:rPr>
        <w:t>1990</w:t>
      </w:r>
      <w:r>
        <w:rPr>
          <w:rFonts w:ascii="宋体" w:cs="宋体" w:hint="eastAsia"/>
          <w:lang w:val="zh-CN"/>
        </w:rPr>
        <w:t>年以来，</w:t>
      </w:r>
      <w:r>
        <w:rPr>
          <w:rFonts w:eastAsia="黑体"/>
          <w:lang w:val="zh-CN"/>
        </w:rPr>
        <w:t>Breakaway</w:t>
      </w:r>
      <w:r>
        <w:rPr>
          <w:rFonts w:ascii="宋体" w:cs="宋体" w:hint="eastAsia"/>
          <w:lang w:val="zh-CN"/>
        </w:rPr>
        <w:t>公司一直致力于为职业赛手和那些真心喜爱赛车并梦想拥有最佳装备的自行车爱好者们设计并打造自行车车架。随着越来越多的人们对自行车竞赛产生兴趣，对定制自行车的需求也水涨船高。有许多个人，尤其是那些迷恋山地车远足的人们，都从极富挑战性的山地车运动中体会到妙不可言的巨大乐趣，这其中就包括了严酷无情的越野赛车和一些挑战地心引力的活动，譬如“倒栽葱”式的高山速降比赛。根据市场预测，自从山地车比赛于</w:t>
      </w:r>
      <w:r>
        <w:rPr>
          <w:rFonts w:eastAsia="黑体"/>
          <w:lang w:val="zh-CN"/>
        </w:rPr>
        <w:t>1996</w:t>
      </w:r>
      <w:r>
        <w:rPr>
          <w:rFonts w:ascii="宋体" w:cs="宋体" w:hint="eastAsia"/>
          <w:lang w:val="zh-CN"/>
        </w:rPr>
        <w:t>年亚特兰大夏季奥运会首次列入比赛项目之后，山地车运动就开始方兴未艾。</w:t>
      </w:r>
    </w:p>
    <w:p w:rsidR="00F045FB" w:rsidRDefault="00BA5409">
      <w:pPr>
        <w:pStyle w:val="Para"/>
        <w:rPr>
          <w:rFonts w:ascii="Times New Roman" w:eastAsiaTheme="minorEastAsia" w:hAnsi="Times New Roman" w:cs="Times New Roman"/>
        </w:rPr>
      </w:pPr>
      <w:r>
        <w:rPr>
          <w:rFonts w:ascii="宋体" w:cs="宋体" w:hint="eastAsia"/>
          <w:lang w:val="zh-CN"/>
        </w:rPr>
        <w:t>为了使定制生产的自行车车架能够满足这类骑车活动和公路赛车的需求，</w:t>
      </w:r>
      <w:r>
        <w:rPr>
          <w:rFonts w:eastAsia="黑体"/>
          <w:lang w:val="zh-CN"/>
        </w:rPr>
        <w:t>Breakaway</w:t>
      </w:r>
      <w:r>
        <w:rPr>
          <w:rFonts w:ascii="宋体" w:cs="宋体" w:hint="eastAsia"/>
          <w:lang w:val="zh-CN"/>
        </w:rPr>
        <w:t>公司正在积极寻找融资，准备用筹措到的必要资金来添加新的工作站和聘请更多的设计师兼制造师。采购和安装新增工作站的成本是</w:t>
      </w:r>
      <w:r>
        <w:rPr>
          <w:rFonts w:eastAsia="黑体"/>
          <w:lang w:val="zh-CN"/>
        </w:rPr>
        <w:t>60,000</w:t>
      </w:r>
      <w:r>
        <w:rPr>
          <w:rFonts w:ascii="宋体" w:cs="宋体" w:hint="eastAsia"/>
          <w:lang w:val="zh-CN"/>
        </w:rPr>
        <w:t>美元，额外的工资支出预计将使人工费用每月增加</w:t>
      </w:r>
      <w:r>
        <w:rPr>
          <w:rFonts w:eastAsia="黑体"/>
          <w:lang w:val="zh-CN"/>
        </w:rPr>
        <w:t>6,250</w:t>
      </w:r>
      <w:r>
        <w:rPr>
          <w:rFonts w:ascii="宋体" w:cs="宋体" w:hint="eastAsia"/>
          <w:lang w:val="zh-CN"/>
        </w:rPr>
        <w:t>美元。如果能够落实此项投资，根据市场预测以及从欧美几支山地自行车竞赛队伍拿到的书面订单，自行车车架的销售额将增长</w:t>
      </w:r>
      <w:r>
        <w:rPr>
          <w:rFonts w:eastAsia="黑体"/>
          <w:lang w:val="zh-CN"/>
        </w:rPr>
        <w:t>25%</w:t>
      </w:r>
      <w:r>
        <w:rPr>
          <w:rFonts w:ascii="宋体" w:cs="宋体" w:hint="eastAsia"/>
          <w:lang w:val="zh-CN"/>
        </w:rPr>
        <w:t>，反映到销售总收入上，</w:t>
      </w:r>
      <w:r>
        <w:rPr>
          <w:rFonts w:eastAsia="黑体"/>
          <w:lang w:val="zh-CN"/>
        </w:rPr>
        <w:t>2000</w:t>
      </w:r>
      <w:r>
        <w:rPr>
          <w:rFonts w:ascii="宋体" w:cs="宋体" w:hint="eastAsia"/>
          <w:lang w:val="zh-CN"/>
        </w:rPr>
        <w:t>年将实现销售总收入</w:t>
      </w:r>
      <w:r>
        <w:rPr>
          <w:rFonts w:eastAsia="黑体"/>
          <w:lang w:val="zh-CN"/>
        </w:rPr>
        <w:t>1,390,800</w:t>
      </w:r>
      <w:r>
        <w:rPr>
          <w:rFonts w:ascii="宋体" w:cs="宋体" w:hint="eastAsia"/>
          <w:lang w:val="zh-CN"/>
        </w:rPr>
        <w:t>美元，</w:t>
      </w:r>
      <w:r>
        <w:rPr>
          <w:rFonts w:eastAsia="黑体"/>
          <w:lang w:val="zh-CN"/>
        </w:rPr>
        <w:t>2001</w:t>
      </w:r>
      <w:r>
        <w:rPr>
          <w:rFonts w:ascii="宋体" w:cs="宋体" w:hint="eastAsia"/>
          <w:lang w:val="zh-CN"/>
        </w:rPr>
        <w:t>年达</w:t>
      </w:r>
      <w:r>
        <w:rPr>
          <w:rFonts w:eastAsia="黑体"/>
          <w:lang w:val="zh-CN"/>
        </w:rPr>
        <w:t>1,619,600</w:t>
      </w:r>
      <w:r>
        <w:rPr>
          <w:rFonts w:ascii="宋体" w:cs="宋体" w:hint="eastAsia"/>
          <w:lang w:val="zh-CN"/>
        </w:rPr>
        <w:t>美元。</w:t>
      </w:r>
    </w:p>
    <w:p w:rsidR="00F045FB" w:rsidRDefault="00BA5409">
      <w:pPr>
        <w:pStyle w:val="3"/>
        <w:rPr>
          <w:rFonts w:ascii="Times New Roman" w:eastAsiaTheme="minorEastAsia" w:hAnsi="Times New Roman" w:cs="Times New Roman"/>
        </w:rPr>
      </w:pPr>
      <w:bookmarkStart w:id="2" w:name="_Toc258422751"/>
      <w:r>
        <w:rPr>
          <w:rFonts w:ascii="宋体" w:cs="宋体" w:hint="eastAsia"/>
          <w:lang w:val="zh-CN"/>
        </w:rPr>
        <w:t>企业简介</w:t>
      </w:r>
      <w:bookmarkEnd w:id="2"/>
    </w:p>
    <w:p w:rsidR="00F045FB" w:rsidRDefault="00BA5409">
      <w:pPr>
        <w:pStyle w:val="Para"/>
        <w:rPr>
          <w:rFonts w:ascii="Times New Roman" w:eastAsiaTheme="minorEastAsia" w:hAnsi="Times New Roman" w:cs="Times New Roman"/>
        </w:rPr>
      </w:pPr>
      <w:r>
        <w:rPr>
          <w:rFonts w:eastAsia="黑体"/>
          <w:lang w:val="zh-CN"/>
        </w:rPr>
        <w:t>Breakaway</w:t>
      </w:r>
      <w:r>
        <w:rPr>
          <w:rFonts w:ascii="宋体" w:cs="宋体" w:hint="eastAsia"/>
          <w:lang w:val="zh-CN"/>
        </w:rPr>
        <w:t>自行车公司由</w:t>
      </w:r>
      <w:r>
        <w:rPr>
          <w:rFonts w:eastAsia="黑体"/>
          <w:lang w:val="zh-CN"/>
        </w:rPr>
        <w:t>Mike Giro</w:t>
      </w:r>
      <w:r>
        <w:rPr>
          <w:rFonts w:ascii="宋体" w:cs="宋体" w:hint="eastAsia"/>
          <w:lang w:val="zh-CN"/>
        </w:rPr>
        <w:t>于</w:t>
      </w:r>
      <w:r>
        <w:rPr>
          <w:rFonts w:eastAsia="黑体"/>
          <w:lang w:val="zh-CN"/>
        </w:rPr>
        <w:t>1990</w:t>
      </w:r>
      <w:r>
        <w:rPr>
          <w:rFonts w:ascii="宋体" w:cs="宋体" w:hint="eastAsia"/>
          <w:lang w:val="zh-CN"/>
        </w:rPr>
        <w:t>年创立，企业主营为手工打造高品质的自行车车架。由于这些自行车车架深受铁杆自行车迷们的喜爱，</w:t>
      </w:r>
      <w:r>
        <w:rPr>
          <w:rFonts w:eastAsia="黑体"/>
          <w:lang w:val="zh-CN"/>
        </w:rPr>
        <w:t>Breakaway</w:t>
      </w:r>
      <w:r>
        <w:rPr>
          <w:rFonts w:ascii="宋体" w:cs="宋体" w:hint="eastAsia"/>
          <w:lang w:val="zh-CN"/>
        </w:rPr>
        <w:t>公司于</w:t>
      </w:r>
      <w:r>
        <w:rPr>
          <w:rFonts w:eastAsia="黑体"/>
          <w:lang w:val="zh-CN"/>
        </w:rPr>
        <w:t>1993</w:t>
      </w:r>
      <w:r>
        <w:rPr>
          <w:rFonts w:ascii="宋体" w:cs="宋体" w:hint="eastAsia"/>
          <w:lang w:val="zh-CN"/>
        </w:rPr>
        <w:t>年由</w:t>
      </w:r>
      <w:r>
        <w:rPr>
          <w:rFonts w:eastAsia="黑体"/>
          <w:lang w:val="zh-CN"/>
        </w:rPr>
        <w:t>Giro</w:t>
      </w:r>
      <w:r>
        <w:rPr>
          <w:rFonts w:ascii="宋体" w:cs="宋体" w:hint="eastAsia"/>
          <w:lang w:val="zh-CN"/>
        </w:rPr>
        <w:t>先生的家宅后院作坊搬迁至位于科罗拉多州玻尔得市（</w:t>
      </w:r>
      <w:r>
        <w:rPr>
          <w:rFonts w:eastAsia="黑体"/>
          <w:lang w:val="zh-CN"/>
        </w:rPr>
        <w:t>Boulder, Colorado</w:t>
      </w:r>
      <w:r>
        <w:rPr>
          <w:rFonts w:ascii="宋体" w:cs="宋体" w:hint="eastAsia"/>
          <w:lang w:val="zh-CN"/>
        </w:rPr>
        <w:t>）</w:t>
      </w:r>
      <w:r>
        <w:rPr>
          <w:rFonts w:eastAsia="黑体"/>
          <w:lang w:val="zh-CN"/>
        </w:rPr>
        <w:t>LeTour</w:t>
      </w:r>
      <w:r>
        <w:rPr>
          <w:rFonts w:ascii="宋体" w:cs="宋体" w:hint="eastAsia"/>
          <w:lang w:val="zh-CN"/>
        </w:rPr>
        <w:t>街上更大的店铺里。目前公司聘有</w:t>
      </w:r>
      <w:r>
        <w:rPr>
          <w:rFonts w:eastAsia="黑体"/>
          <w:lang w:val="zh-CN"/>
        </w:rPr>
        <w:t>10</w:t>
      </w:r>
      <w:r>
        <w:rPr>
          <w:rFonts w:ascii="宋体" w:cs="宋体" w:hint="eastAsia"/>
          <w:lang w:val="zh-CN"/>
        </w:rPr>
        <w:t>人，包括</w:t>
      </w:r>
      <w:r>
        <w:rPr>
          <w:rFonts w:eastAsia="黑体"/>
          <w:lang w:val="zh-CN"/>
        </w:rPr>
        <w:t>Giro</w:t>
      </w:r>
      <w:r>
        <w:rPr>
          <w:rFonts w:ascii="宋体" w:cs="宋体" w:hint="eastAsia"/>
          <w:lang w:val="zh-CN"/>
        </w:rPr>
        <w:t>先生在内，他身先士卒，参与每一个新车架的设计、制作和测试。</w:t>
      </w:r>
      <w:r>
        <w:rPr>
          <w:rFonts w:eastAsia="黑体"/>
          <w:lang w:val="zh-CN"/>
        </w:rPr>
        <w:t>Breakaway</w:t>
      </w:r>
      <w:r>
        <w:rPr>
          <w:rFonts w:ascii="宋体" w:cs="宋体" w:hint="eastAsia"/>
          <w:lang w:val="zh-CN"/>
        </w:rPr>
        <w:t>公司车架的绝大多数主顾都是铁杆自行车迷，他们要求自己的公路和山地自行车具有轻巧、坚固、反应迅速和适用于竞赛的特点。</w:t>
      </w:r>
    </w:p>
    <w:p w:rsidR="00F045FB" w:rsidRDefault="00BA5409">
      <w:pPr>
        <w:pStyle w:val="3"/>
        <w:rPr>
          <w:rFonts w:ascii="Times New Roman" w:eastAsiaTheme="minorEastAsia" w:hAnsi="Times New Roman" w:cs="Times New Roman"/>
        </w:rPr>
      </w:pPr>
      <w:bookmarkStart w:id="3" w:name="_Toc258422752"/>
      <w:r>
        <w:rPr>
          <w:rFonts w:ascii="宋体" w:cs="宋体" w:hint="eastAsia"/>
          <w:lang w:val="zh-CN"/>
        </w:rPr>
        <w:t>企业结构</w:t>
      </w:r>
      <w:bookmarkEnd w:id="3"/>
    </w:p>
    <w:p w:rsidR="00F045FB" w:rsidRDefault="00BA5409">
      <w:pPr>
        <w:pStyle w:val="Para"/>
        <w:rPr>
          <w:rFonts w:ascii="Times New Roman" w:eastAsiaTheme="minorEastAsia" w:hAnsi="Times New Roman" w:cs="Times New Roman"/>
          <w:b/>
          <w:bCs/>
        </w:rPr>
      </w:pPr>
      <w:r>
        <w:rPr>
          <w:rFonts w:eastAsia="黑体"/>
          <w:lang w:val="zh-CN"/>
        </w:rPr>
        <w:t>Breakaway</w:t>
      </w:r>
      <w:r>
        <w:rPr>
          <w:rFonts w:ascii="宋体" w:cs="宋体" w:hint="eastAsia"/>
          <w:lang w:val="zh-CN"/>
        </w:rPr>
        <w:t>自行车公司创始于</w:t>
      </w:r>
      <w:r>
        <w:rPr>
          <w:rFonts w:eastAsia="黑体"/>
          <w:lang w:val="zh-CN"/>
        </w:rPr>
        <w:t>1990</w:t>
      </w:r>
      <w:r>
        <w:rPr>
          <w:rFonts w:ascii="宋体" w:cs="宋体" w:hint="eastAsia"/>
          <w:lang w:val="zh-CN"/>
        </w:rPr>
        <w:t>年，是一家位于科罗拉多州的管理严谨的公司。出于上报联邦所得税的需要，</w:t>
      </w:r>
      <w:r>
        <w:rPr>
          <w:rFonts w:eastAsia="黑体"/>
          <w:lang w:val="zh-CN"/>
        </w:rPr>
        <w:t>Breakaway</w:t>
      </w:r>
      <w:r>
        <w:rPr>
          <w:rFonts w:ascii="宋体" w:cs="宋体" w:hint="eastAsia"/>
          <w:lang w:val="zh-CN"/>
        </w:rPr>
        <w:t>公司被归类为</w:t>
      </w:r>
      <w:r>
        <w:rPr>
          <w:rFonts w:eastAsia="黑体"/>
          <w:lang w:val="zh-CN"/>
        </w:rPr>
        <w:t>S</w:t>
      </w:r>
      <w:r>
        <w:rPr>
          <w:rFonts w:ascii="宋体" w:cs="宋体" w:hint="eastAsia"/>
          <w:lang w:val="zh-CN"/>
        </w:rPr>
        <w:t>型公司。公司共有三位身为股东的董事，都在公司担任高级职务。</w:t>
      </w:r>
    </w:p>
    <w:p w:rsidR="00F045FB" w:rsidRDefault="00BA5409">
      <w:pPr>
        <w:pStyle w:val="3"/>
        <w:rPr>
          <w:rFonts w:ascii="Times New Roman" w:eastAsiaTheme="minorEastAsia" w:hAnsi="Times New Roman" w:cs="Times New Roman"/>
        </w:rPr>
      </w:pPr>
      <w:bookmarkStart w:id="4" w:name="_Toc258422753"/>
      <w:r>
        <w:rPr>
          <w:rFonts w:ascii="宋体" w:cs="宋体" w:hint="eastAsia"/>
          <w:lang w:val="zh-CN"/>
        </w:rPr>
        <w:t>组织</w:t>
      </w:r>
      <w:bookmarkEnd w:id="4"/>
    </w:p>
    <w:p w:rsidR="00F045FB" w:rsidRDefault="00BA5409">
      <w:pPr>
        <w:pStyle w:val="Para"/>
        <w:rPr>
          <w:rFonts w:ascii="Times New Roman" w:eastAsiaTheme="minorEastAsia" w:hAnsi="Times New Roman" w:cs="Times New Roman"/>
        </w:rPr>
      </w:pPr>
      <w:r>
        <w:rPr>
          <w:rFonts w:eastAsiaTheme="minorEastAsia"/>
          <w:noProof/>
        </w:rPr>
        <w:t>Mike Giro</w:t>
      </w:r>
      <w:r>
        <w:rPr>
          <w:rFonts w:ascii="Times New Roman" w:eastAsiaTheme="minorEastAsia" w:hAnsi="Times New Roman" w:cs="Times New Roman"/>
        </w:rPr>
        <w:tab/>
      </w:r>
      <w:r>
        <w:rPr>
          <w:rFonts w:ascii="Times New Roman" w:eastAsiaTheme="minorEastAsia" w:hAnsi="Times New Roman" w:cs="Times New Roman"/>
        </w:rPr>
        <w:tab/>
      </w:r>
      <w:r>
        <w:rPr>
          <w:rFonts w:ascii="宋体" w:cs="宋体" w:hint="eastAsia"/>
          <w:lang w:val="zh-CN"/>
        </w:rPr>
        <w:t>运营常务董事</w:t>
      </w:r>
    </w:p>
    <w:p w:rsidR="00F045FB" w:rsidRDefault="00BA5409">
      <w:pPr>
        <w:pStyle w:val="Para"/>
        <w:rPr>
          <w:rFonts w:ascii="Times New Roman" w:eastAsiaTheme="minorEastAsia" w:hAnsi="Times New Roman" w:cs="Times New Roman"/>
        </w:rPr>
      </w:pPr>
      <w:r>
        <w:rPr>
          <w:rFonts w:eastAsiaTheme="minorEastAsia"/>
          <w:noProof/>
        </w:rPr>
        <w:t>Steve Brown</w:t>
      </w:r>
      <w:r>
        <w:rPr>
          <w:rFonts w:ascii="Times New Roman" w:eastAsiaTheme="minorEastAsia" w:hAnsi="Times New Roman" w:cs="Times New Roman"/>
        </w:rPr>
        <w:tab/>
      </w:r>
      <w:r>
        <w:rPr>
          <w:rFonts w:ascii="Times New Roman" w:eastAsiaTheme="minorEastAsia" w:hAnsi="Times New Roman" w:cs="Times New Roman"/>
        </w:rPr>
        <w:tab/>
      </w:r>
      <w:r>
        <w:rPr>
          <w:rFonts w:ascii="宋体" w:cs="宋体" w:hint="eastAsia"/>
          <w:lang w:val="zh-CN"/>
        </w:rPr>
        <w:t>市场营销董事</w:t>
      </w:r>
    </w:p>
    <w:p w:rsidR="00F045FB" w:rsidRDefault="00BA5409">
      <w:pPr>
        <w:pStyle w:val="Para"/>
        <w:rPr>
          <w:rFonts w:ascii="Times New Roman" w:eastAsiaTheme="minorEastAsia" w:hAnsi="Times New Roman" w:cs="Times New Roman"/>
        </w:rPr>
      </w:pPr>
      <w:r>
        <w:rPr>
          <w:rFonts w:eastAsiaTheme="minorEastAsia"/>
          <w:noProof/>
        </w:rPr>
        <w:t>Jane Giro</w:t>
      </w:r>
      <w:r>
        <w:rPr>
          <w:rFonts w:ascii="Times New Roman" w:eastAsiaTheme="minorEastAsia" w:hAnsi="Times New Roman" w:cs="Times New Roman"/>
        </w:rPr>
        <w:tab/>
      </w:r>
      <w:r>
        <w:rPr>
          <w:rFonts w:ascii="Times New Roman" w:eastAsiaTheme="minorEastAsia" w:hAnsi="Times New Roman" w:cs="Times New Roman"/>
        </w:rPr>
        <w:tab/>
      </w:r>
      <w:r>
        <w:rPr>
          <w:rFonts w:ascii="宋体" w:cs="宋体" w:hint="eastAsia"/>
          <w:lang w:val="zh-CN"/>
        </w:rPr>
        <w:t>首席财务官兼出纳</w:t>
      </w:r>
    </w:p>
    <w:p w:rsidR="00F045FB" w:rsidRDefault="00BA5409">
      <w:pPr>
        <w:pStyle w:val="3"/>
        <w:rPr>
          <w:rFonts w:ascii="Times New Roman" w:eastAsiaTheme="minorEastAsia" w:hAnsi="Times New Roman" w:cs="Times New Roman"/>
        </w:rPr>
      </w:pPr>
      <w:bookmarkStart w:id="5" w:name="_Toc258422754"/>
      <w:r>
        <w:rPr>
          <w:rFonts w:ascii="宋体" w:cs="宋体" w:hint="eastAsia"/>
          <w:lang w:val="zh-CN"/>
        </w:rPr>
        <w:t>管理层简介</w:t>
      </w:r>
      <w:bookmarkEnd w:id="5"/>
    </w:p>
    <w:p w:rsidR="00F045FB" w:rsidRDefault="00BA5409">
      <w:pPr>
        <w:pStyle w:val="Para"/>
        <w:rPr>
          <w:rFonts w:eastAsiaTheme="minorEastAsia"/>
        </w:rPr>
      </w:pPr>
      <w:r w:rsidRPr="00EE5B23">
        <w:rPr>
          <w:rFonts w:eastAsia="黑体"/>
        </w:rPr>
        <w:t xml:space="preserve">Mike </w:t>
      </w:r>
      <w:proofErr w:type="spellStart"/>
      <w:r w:rsidRPr="00EE5B23">
        <w:rPr>
          <w:rFonts w:eastAsia="黑体"/>
        </w:rPr>
        <w:t>Giro</w:t>
      </w:r>
      <w:proofErr w:type="spellEnd"/>
      <w:r>
        <w:rPr>
          <w:rFonts w:ascii="宋体" w:cs="宋体" w:hint="eastAsia"/>
          <w:lang w:val="zh-CN"/>
        </w:rPr>
        <w:t>先生在设计和制造高性能的自行车车架和零配件领域拥有</w:t>
      </w:r>
      <w:r w:rsidRPr="00EE5B23">
        <w:rPr>
          <w:rFonts w:eastAsia="黑体"/>
        </w:rPr>
        <w:t>20</w:t>
      </w:r>
      <w:r>
        <w:rPr>
          <w:rFonts w:ascii="宋体" w:cs="宋体" w:hint="eastAsia"/>
          <w:lang w:val="zh-CN"/>
        </w:rPr>
        <w:t>年的丰富经验</w:t>
      </w:r>
      <w:r w:rsidRPr="00EE5B23">
        <w:rPr>
          <w:rFonts w:ascii="宋体" w:cs="宋体" w:hint="eastAsia"/>
        </w:rPr>
        <w:t>，</w:t>
      </w:r>
      <w:r>
        <w:rPr>
          <w:rFonts w:ascii="宋体" w:cs="宋体" w:hint="eastAsia"/>
          <w:lang w:val="zh-CN"/>
        </w:rPr>
        <w:t>他在青少年时期就涉足车架设计领域</w:t>
      </w:r>
      <w:r w:rsidRPr="00EE5B23">
        <w:rPr>
          <w:rFonts w:ascii="宋体" w:cs="宋体" w:hint="eastAsia"/>
        </w:rPr>
        <w:t>，</w:t>
      </w:r>
      <w:r>
        <w:rPr>
          <w:rFonts w:ascii="宋体" w:cs="宋体" w:hint="eastAsia"/>
          <w:lang w:val="zh-CN"/>
        </w:rPr>
        <w:t>曾帮助本地一家车架生产商为美国少年国家自行车队</w:t>
      </w:r>
      <w:r w:rsidRPr="00EE5B23">
        <w:rPr>
          <w:rFonts w:ascii="宋体" w:cs="宋体" w:hint="eastAsia"/>
        </w:rPr>
        <w:t>（</w:t>
      </w:r>
      <w:r w:rsidRPr="00EE5B23">
        <w:rPr>
          <w:rFonts w:eastAsia="黑体"/>
        </w:rPr>
        <w:t>U.S. Junior National Bicycle Team</w:t>
      </w:r>
      <w:r w:rsidRPr="00EE5B23">
        <w:rPr>
          <w:rFonts w:ascii="宋体" w:cs="宋体" w:hint="eastAsia"/>
        </w:rPr>
        <w:t>）</w:t>
      </w:r>
      <w:r>
        <w:rPr>
          <w:rFonts w:ascii="宋体" w:cs="宋体" w:hint="eastAsia"/>
          <w:lang w:val="zh-CN"/>
        </w:rPr>
        <w:t>设计自行车车架。作为国家队的一员，</w:t>
      </w:r>
      <w:r>
        <w:rPr>
          <w:rFonts w:eastAsia="黑体"/>
          <w:lang w:val="zh-CN"/>
        </w:rPr>
        <w:t>Giro</w:t>
      </w:r>
      <w:r>
        <w:rPr>
          <w:rFonts w:ascii="宋体" w:cs="宋体" w:hint="eastAsia"/>
          <w:lang w:val="zh-CN"/>
        </w:rPr>
        <w:t>先生亲身体验了各种车架的缺陷，源于实践的真知灼见使他十分注重从技术角度进行设计。</w:t>
      </w:r>
      <w:r>
        <w:rPr>
          <w:rFonts w:eastAsiaTheme="minorEastAsia"/>
        </w:rPr>
        <w:t xml:space="preserve">  </w:t>
      </w:r>
    </w:p>
    <w:p w:rsidR="00F045FB" w:rsidRDefault="00BA5409">
      <w:pPr>
        <w:pStyle w:val="Para"/>
        <w:rPr>
          <w:rFonts w:ascii="Times New Roman" w:eastAsiaTheme="minorEastAsia" w:hAnsi="Times New Roman" w:cs="Times New Roman"/>
        </w:rPr>
      </w:pPr>
      <w:r>
        <w:rPr>
          <w:rFonts w:ascii="宋体" w:cs="宋体" w:hint="eastAsia"/>
          <w:lang w:val="zh-CN"/>
        </w:rPr>
        <w:t>在接下来的</w:t>
      </w:r>
      <w:r>
        <w:rPr>
          <w:rFonts w:eastAsia="黑体"/>
          <w:lang w:val="zh-CN"/>
        </w:rPr>
        <w:t>10</w:t>
      </w:r>
      <w:r>
        <w:rPr>
          <w:rFonts w:ascii="宋体" w:cs="宋体" w:hint="eastAsia"/>
          <w:lang w:val="zh-CN"/>
        </w:rPr>
        <w:t>年里，</w:t>
      </w:r>
      <w:r>
        <w:rPr>
          <w:rFonts w:eastAsia="黑体"/>
          <w:lang w:val="zh-CN"/>
        </w:rPr>
        <w:t>Giro</w:t>
      </w:r>
      <w:r>
        <w:rPr>
          <w:rFonts w:ascii="宋体" w:cs="宋体" w:hint="eastAsia"/>
          <w:lang w:val="zh-CN"/>
        </w:rPr>
        <w:t>先生为不同的车架制作商工作，为了找到轻如羽毛但又能满足专业赛手严苛要求的车架，他在设计中试验了各种各样的金属合金和碳复合材料。随着研究的成功，他成为生产小组的核心人物，该小组大刀阔斧地推陈出新，设计了许多吻合空气动力学特性的车架和</w:t>
      </w:r>
      <w:r>
        <w:rPr>
          <w:rFonts w:ascii="宋体" w:cs="宋体" w:hint="eastAsia"/>
          <w:lang w:val="zh-CN"/>
        </w:rPr>
        <w:lastRenderedPageBreak/>
        <w:t>零配件，在几场自行车比赛中力助车手勇夺桂冠，最引人注目的当属</w:t>
      </w:r>
      <w:r>
        <w:rPr>
          <w:rFonts w:eastAsia="黑体"/>
          <w:lang w:val="zh-CN"/>
        </w:rPr>
        <w:t>1989</w:t>
      </w:r>
      <w:r>
        <w:rPr>
          <w:rFonts w:ascii="宋体" w:cs="宋体" w:hint="eastAsia"/>
          <w:lang w:val="zh-CN"/>
        </w:rPr>
        <w:t>环法自行车赛（</w:t>
      </w:r>
      <w:r>
        <w:rPr>
          <w:rFonts w:eastAsia="黑体"/>
          <w:lang w:val="zh-CN"/>
        </w:rPr>
        <w:t>1989 Tour De France</w:t>
      </w:r>
      <w:r>
        <w:rPr>
          <w:rFonts w:ascii="宋体" w:cs="宋体" w:hint="eastAsia"/>
          <w:lang w:val="zh-CN"/>
        </w:rPr>
        <w:t>）。</w:t>
      </w:r>
    </w:p>
    <w:p w:rsidR="00F045FB" w:rsidRDefault="00BA5409">
      <w:pPr>
        <w:pStyle w:val="Para"/>
        <w:rPr>
          <w:rFonts w:ascii="Times New Roman" w:eastAsiaTheme="minorEastAsia" w:hAnsi="Times New Roman" w:cs="Times New Roman"/>
        </w:rPr>
      </w:pPr>
      <w:bookmarkStart w:id="6" w:name="OLE_LINK1"/>
      <w:r>
        <w:rPr>
          <w:rFonts w:ascii="宋体" w:cs="宋体" w:hint="eastAsia"/>
          <w:lang w:val="zh-CN"/>
        </w:rPr>
        <w:t>在</w:t>
      </w:r>
      <w:r>
        <w:rPr>
          <w:rFonts w:eastAsia="黑体"/>
          <w:lang w:val="zh-CN"/>
        </w:rPr>
        <w:t>1990</w:t>
      </w:r>
      <w:r>
        <w:rPr>
          <w:rFonts w:ascii="宋体" w:cs="宋体" w:hint="eastAsia"/>
          <w:lang w:val="zh-CN"/>
        </w:rPr>
        <w:t>年，</w:t>
      </w:r>
      <w:r>
        <w:rPr>
          <w:rFonts w:eastAsia="黑体"/>
          <w:lang w:val="zh-CN"/>
        </w:rPr>
        <w:t>Giro</w:t>
      </w:r>
      <w:r>
        <w:rPr>
          <w:rFonts w:ascii="宋体" w:cs="宋体" w:hint="eastAsia"/>
          <w:lang w:val="zh-CN"/>
        </w:rPr>
        <w:t>先生创办了他自己的定制车架公司，几乎与此同时，他与美国两家顶级职业自行车队签订了生产自行车赛车的合同。随着公司的登台亮相，外加业界杂志刊登的几篇高度赞扬的文章，对</w:t>
      </w:r>
      <w:r>
        <w:rPr>
          <w:rFonts w:eastAsia="黑体"/>
          <w:lang w:val="zh-CN"/>
        </w:rPr>
        <w:t>Breakaway</w:t>
      </w:r>
      <w:r>
        <w:rPr>
          <w:rFonts w:ascii="宋体" w:cs="宋体" w:hint="eastAsia"/>
          <w:lang w:val="zh-CN"/>
        </w:rPr>
        <w:t>车架的需求日渐增多。为了满足这一需求，</w:t>
      </w:r>
      <w:r>
        <w:rPr>
          <w:rFonts w:eastAsia="黑体"/>
          <w:lang w:val="zh-CN"/>
        </w:rPr>
        <w:t>Giro</w:t>
      </w:r>
      <w:r>
        <w:rPr>
          <w:rFonts w:ascii="宋体" w:cs="宋体" w:hint="eastAsia"/>
          <w:lang w:val="zh-CN"/>
        </w:rPr>
        <w:t>先生于</w:t>
      </w:r>
      <w:r>
        <w:rPr>
          <w:rFonts w:eastAsia="黑体"/>
          <w:lang w:val="zh-CN"/>
        </w:rPr>
        <w:t>1992</w:t>
      </w:r>
      <w:r>
        <w:rPr>
          <w:rFonts w:ascii="宋体" w:cs="宋体" w:hint="eastAsia"/>
          <w:lang w:val="zh-CN"/>
        </w:rPr>
        <w:t>年聘请了六位设计师兼车架制作师，并将公司搬迁至靠近玻尔得市中心的一家更大的场所。自</w:t>
      </w:r>
      <w:r>
        <w:rPr>
          <w:rFonts w:eastAsia="黑体"/>
          <w:lang w:val="zh-CN"/>
        </w:rPr>
        <w:t>1992</w:t>
      </w:r>
      <w:r>
        <w:rPr>
          <w:rFonts w:ascii="宋体" w:cs="宋体" w:hint="eastAsia"/>
          <w:lang w:val="zh-CN"/>
        </w:rPr>
        <w:t>年以来，</w:t>
      </w:r>
      <w:r>
        <w:rPr>
          <w:rFonts w:eastAsia="黑体"/>
          <w:lang w:val="zh-CN"/>
        </w:rPr>
        <w:t>Giro</w:t>
      </w:r>
      <w:r>
        <w:rPr>
          <w:rFonts w:ascii="宋体" w:cs="宋体" w:hint="eastAsia"/>
          <w:lang w:val="zh-CN"/>
        </w:rPr>
        <w:t>先生为两支职业高山速降比赛队设计的定制山地车车架深受好评。目前，</w:t>
      </w:r>
      <w:r>
        <w:rPr>
          <w:rFonts w:eastAsia="黑体"/>
          <w:lang w:val="zh-CN"/>
        </w:rPr>
        <w:t>Giro</w:t>
      </w:r>
      <w:r>
        <w:rPr>
          <w:rFonts w:ascii="宋体" w:cs="宋体" w:hint="eastAsia"/>
          <w:lang w:val="zh-CN"/>
        </w:rPr>
        <w:t>先生的年薪为</w:t>
      </w:r>
      <w:r>
        <w:rPr>
          <w:rFonts w:eastAsia="黑体"/>
          <w:lang w:val="zh-CN"/>
        </w:rPr>
        <w:t>100,000</w:t>
      </w:r>
      <w:r>
        <w:rPr>
          <w:rFonts w:ascii="宋体" w:cs="宋体" w:hint="eastAsia"/>
          <w:lang w:val="zh-CN"/>
        </w:rPr>
        <w:t>美元。</w:t>
      </w:r>
    </w:p>
    <w:bookmarkEnd w:id="6"/>
    <w:p w:rsidR="00F045FB" w:rsidRDefault="00BA5409">
      <w:pPr>
        <w:pStyle w:val="Para"/>
        <w:rPr>
          <w:rFonts w:ascii="Times New Roman" w:eastAsiaTheme="minorEastAsia" w:hAnsi="Times New Roman" w:cs="Times New Roman"/>
        </w:rPr>
      </w:pPr>
      <w:r>
        <w:rPr>
          <w:rFonts w:eastAsia="黑体"/>
          <w:lang w:val="zh-CN"/>
        </w:rPr>
        <w:t>Steve Brown</w:t>
      </w:r>
      <w:r>
        <w:rPr>
          <w:rFonts w:ascii="宋体" w:cs="宋体" w:hint="eastAsia"/>
          <w:lang w:val="zh-CN"/>
        </w:rPr>
        <w:t>涉足自行车领域的时间几乎与</w:t>
      </w:r>
      <w:r>
        <w:rPr>
          <w:rFonts w:eastAsia="黑体"/>
          <w:lang w:val="zh-CN"/>
        </w:rPr>
        <w:t>Mike Giro</w:t>
      </w:r>
      <w:r>
        <w:rPr>
          <w:rFonts w:ascii="宋体" w:cs="宋体" w:hint="eastAsia"/>
          <w:lang w:val="zh-CN"/>
        </w:rPr>
        <w:t>一样长，不过却是从另一个切入点进入。</w:t>
      </w:r>
      <w:r>
        <w:rPr>
          <w:rFonts w:eastAsia="黑体"/>
          <w:lang w:val="zh-CN"/>
        </w:rPr>
        <w:t>Steve Brown</w:t>
      </w:r>
      <w:r>
        <w:rPr>
          <w:rFonts w:ascii="宋体" w:cs="宋体" w:hint="eastAsia"/>
          <w:lang w:val="zh-CN"/>
        </w:rPr>
        <w:t>在加盟</w:t>
      </w:r>
      <w:r>
        <w:rPr>
          <w:rFonts w:eastAsia="黑体"/>
          <w:lang w:val="zh-CN"/>
        </w:rPr>
        <w:t>Breakaway</w:t>
      </w:r>
      <w:r>
        <w:rPr>
          <w:rFonts w:ascii="宋体" w:cs="宋体" w:hint="eastAsia"/>
          <w:lang w:val="zh-CN"/>
        </w:rPr>
        <w:t>公司之前，是一名有</w:t>
      </w:r>
      <w:r>
        <w:rPr>
          <w:rFonts w:eastAsia="黑体"/>
          <w:lang w:val="zh-CN"/>
        </w:rPr>
        <w:t>12</w:t>
      </w:r>
      <w:r>
        <w:rPr>
          <w:rFonts w:ascii="宋体" w:cs="宋体" w:hint="eastAsia"/>
          <w:lang w:val="zh-CN"/>
        </w:rPr>
        <w:t>年赛龄的欧洲自行车巡回赛职业赛车手。作为欧洲几支自行车队的队员，</w:t>
      </w:r>
      <w:r>
        <w:rPr>
          <w:rFonts w:eastAsia="黑体"/>
          <w:lang w:val="zh-CN"/>
        </w:rPr>
        <w:t>Brown</w:t>
      </w:r>
      <w:r>
        <w:rPr>
          <w:rFonts w:ascii="宋体" w:cs="宋体" w:hint="eastAsia"/>
          <w:lang w:val="zh-CN"/>
        </w:rPr>
        <w:t>先生与多位</w:t>
      </w:r>
      <w:r>
        <w:rPr>
          <w:rFonts w:eastAsia="黑体"/>
          <w:lang w:val="zh-CN"/>
        </w:rPr>
        <w:t>Director Sportifs</w:t>
      </w:r>
      <w:r>
        <w:rPr>
          <w:rFonts w:ascii="宋体" w:cs="宋体" w:hint="eastAsia"/>
          <w:lang w:val="zh-CN"/>
        </w:rPr>
        <w:t>（赛车队经理）有着良好的关系，这为他接触那些有权选择车队所用车架制造商的人物提供了便利。迄今为止，</w:t>
      </w:r>
      <w:r>
        <w:rPr>
          <w:rFonts w:eastAsia="黑体"/>
          <w:lang w:val="zh-CN"/>
        </w:rPr>
        <w:t>Brown</w:t>
      </w:r>
      <w:r>
        <w:rPr>
          <w:rFonts w:ascii="宋体" w:cs="宋体" w:hint="eastAsia"/>
          <w:lang w:val="zh-CN"/>
        </w:rPr>
        <w:t>先生一力促成了为欧洲四支赛车队制作自行车车架的合同。</w:t>
      </w:r>
    </w:p>
    <w:p w:rsidR="00F045FB" w:rsidRDefault="00BA5409">
      <w:pPr>
        <w:pStyle w:val="Para"/>
        <w:rPr>
          <w:rFonts w:ascii="Times New Roman" w:eastAsiaTheme="minorEastAsia" w:hAnsi="Times New Roman" w:cs="Times New Roman"/>
        </w:rPr>
      </w:pPr>
      <w:r>
        <w:rPr>
          <w:rFonts w:ascii="宋体" w:cs="宋体" w:hint="eastAsia"/>
          <w:lang w:val="zh-CN"/>
        </w:rPr>
        <w:t>目前，通过向许多山地自行车队提供车架，</w:t>
      </w:r>
      <w:r>
        <w:rPr>
          <w:rFonts w:eastAsia="黑体"/>
          <w:lang w:val="zh-CN"/>
        </w:rPr>
        <w:t>Brown</w:t>
      </w:r>
      <w:r>
        <w:rPr>
          <w:rFonts w:ascii="宋体" w:cs="宋体" w:hint="eastAsia"/>
          <w:lang w:val="zh-CN"/>
        </w:rPr>
        <w:t>先生的业务触角已经深入欧洲山地自行车比赛运动，他还成功获得了公司赞助法国和德国山地自行车比赛活动的机会。目前，</w:t>
      </w:r>
      <w:r>
        <w:rPr>
          <w:rFonts w:eastAsia="黑体"/>
          <w:lang w:val="zh-CN"/>
        </w:rPr>
        <w:t>Brown</w:t>
      </w:r>
      <w:r>
        <w:rPr>
          <w:rFonts w:ascii="宋体" w:cs="宋体" w:hint="eastAsia"/>
          <w:lang w:val="zh-CN"/>
        </w:rPr>
        <w:t>先生的年薪为</w:t>
      </w:r>
      <w:r>
        <w:rPr>
          <w:rFonts w:eastAsia="黑体"/>
          <w:lang w:val="zh-CN"/>
        </w:rPr>
        <w:t>60,000</w:t>
      </w:r>
      <w:r>
        <w:rPr>
          <w:rFonts w:ascii="宋体" w:cs="宋体" w:hint="eastAsia"/>
          <w:lang w:val="zh-CN"/>
        </w:rPr>
        <w:t>美元外加奖金。</w:t>
      </w:r>
    </w:p>
    <w:p w:rsidR="00F045FB" w:rsidRDefault="00BA5409">
      <w:pPr>
        <w:pStyle w:val="Para"/>
        <w:rPr>
          <w:rFonts w:ascii="Times New Roman" w:eastAsiaTheme="minorEastAsia" w:hAnsi="Times New Roman" w:cs="Times New Roman"/>
        </w:rPr>
      </w:pPr>
      <w:r>
        <w:rPr>
          <w:rFonts w:eastAsia="黑体"/>
          <w:lang w:val="zh-CN"/>
        </w:rPr>
        <w:t>Jane Giro</w:t>
      </w:r>
      <w:r>
        <w:rPr>
          <w:rFonts w:ascii="宋体" w:cs="宋体" w:hint="eastAsia"/>
          <w:lang w:val="zh-CN"/>
        </w:rPr>
        <w:t>丰富的财务管理经验成为</w:t>
      </w:r>
      <w:r>
        <w:rPr>
          <w:rFonts w:eastAsia="黑体"/>
          <w:lang w:val="zh-CN"/>
        </w:rPr>
        <w:t>Breakaway</w:t>
      </w:r>
      <w:r>
        <w:rPr>
          <w:rFonts w:ascii="宋体" w:cs="宋体" w:hint="eastAsia"/>
          <w:lang w:val="zh-CN"/>
        </w:rPr>
        <w:t>公司的财务长期稳定的中流砥柱。</w:t>
      </w:r>
      <w:r>
        <w:rPr>
          <w:rFonts w:eastAsia="黑体"/>
          <w:lang w:val="zh-CN"/>
        </w:rPr>
        <w:t>Giro</w:t>
      </w:r>
      <w:r>
        <w:rPr>
          <w:rFonts w:ascii="宋体" w:cs="宋体" w:hint="eastAsia"/>
          <w:lang w:val="zh-CN"/>
        </w:rPr>
        <w:t>女士是一位注册会计师（</w:t>
      </w:r>
      <w:r>
        <w:rPr>
          <w:rFonts w:eastAsia="黑体"/>
          <w:lang w:val="zh-CN"/>
        </w:rPr>
        <w:t>certified public accountant</w:t>
      </w:r>
      <w:r>
        <w:rPr>
          <w:rFonts w:ascii="宋体" w:cs="宋体" w:hint="eastAsia"/>
          <w:lang w:val="zh-CN"/>
        </w:rPr>
        <w:t>），她在一家向中小企业提供咨询服务的公共会计师事务所工作了九年，积累了丰富的经验，从而能够游刃有余地对</w:t>
      </w:r>
      <w:r>
        <w:rPr>
          <w:rFonts w:eastAsia="黑体"/>
          <w:lang w:val="zh-CN"/>
        </w:rPr>
        <w:t>Breakaway</w:t>
      </w:r>
      <w:r>
        <w:rPr>
          <w:rFonts w:ascii="宋体" w:cs="宋体" w:hint="eastAsia"/>
          <w:lang w:val="zh-CN"/>
        </w:rPr>
        <w:t>公司有关工厂和设备以及市场和广告方面的许多支出项目进行规划，使公司在现金流量盈余时能够合理安排这些支出。精打细算地管理使</w:t>
      </w:r>
      <w:r>
        <w:rPr>
          <w:rFonts w:eastAsia="黑体"/>
          <w:lang w:val="zh-CN"/>
        </w:rPr>
        <w:t>Breakaway</w:t>
      </w:r>
      <w:r>
        <w:rPr>
          <w:rFonts w:ascii="宋体" w:cs="宋体" w:hint="eastAsia"/>
          <w:lang w:val="zh-CN"/>
        </w:rPr>
        <w:t>公司得以规避在二十世纪九十年代初期因自行车需求量的暂时缩减而冲击到许多自行车公司的金融危机。目前，</w:t>
      </w:r>
      <w:r>
        <w:rPr>
          <w:rFonts w:eastAsia="黑体"/>
          <w:lang w:val="zh-CN"/>
        </w:rPr>
        <w:t>Giro</w:t>
      </w:r>
      <w:r>
        <w:rPr>
          <w:rFonts w:ascii="宋体" w:cs="宋体" w:hint="eastAsia"/>
          <w:lang w:val="zh-CN"/>
        </w:rPr>
        <w:t>女士一直在密切监管着欧洲的市场扩张状况，对与之相关的合同和创业初始费用进行审核。</w:t>
      </w:r>
      <w:r>
        <w:rPr>
          <w:rFonts w:eastAsia="黑体"/>
          <w:lang w:val="zh-CN"/>
        </w:rPr>
        <w:t>Giro</w:t>
      </w:r>
      <w:r>
        <w:rPr>
          <w:rFonts w:ascii="宋体" w:cs="宋体" w:hint="eastAsia"/>
          <w:lang w:val="zh-CN"/>
        </w:rPr>
        <w:t>女士的年薪为</w:t>
      </w:r>
      <w:r>
        <w:rPr>
          <w:rFonts w:eastAsia="黑体"/>
          <w:lang w:val="zh-CN"/>
        </w:rPr>
        <w:t>45,000</w:t>
      </w:r>
      <w:r>
        <w:rPr>
          <w:rFonts w:ascii="宋体" w:cs="宋体" w:hint="eastAsia"/>
          <w:lang w:val="zh-CN"/>
        </w:rPr>
        <w:t>美元。</w:t>
      </w:r>
    </w:p>
    <w:p w:rsidR="00F045FB" w:rsidRDefault="00BA5409">
      <w:pPr>
        <w:pStyle w:val="3"/>
        <w:rPr>
          <w:rFonts w:ascii="Times New Roman" w:eastAsiaTheme="minorEastAsia" w:hAnsi="Times New Roman" w:cs="Times New Roman"/>
        </w:rPr>
      </w:pPr>
      <w:bookmarkStart w:id="7" w:name="_Toc258422755"/>
      <w:bookmarkStart w:id="8" w:name="OLE_LINK2"/>
      <w:bookmarkStart w:id="9" w:name="OLE_LINK3"/>
      <w:r>
        <w:rPr>
          <w:rFonts w:ascii="宋体" w:cs="宋体" w:hint="eastAsia"/>
          <w:lang w:val="zh-CN"/>
        </w:rPr>
        <w:t>市场营销数据</w:t>
      </w:r>
      <w:bookmarkEnd w:id="7"/>
    </w:p>
    <w:bookmarkEnd w:id="8"/>
    <w:bookmarkEnd w:id="9"/>
    <w:p w:rsidR="00F045FB" w:rsidRDefault="00BA5409">
      <w:pPr>
        <w:pStyle w:val="Para"/>
        <w:rPr>
          <w:rFonts w:eastAsiaTheme="minorEastAsia"/>
        </w:rPr>
      </w:pPr>
      <w:r>
        <w:rPr>
          <w:rFonts w:ascii="宋体" w:cs="宋体" w:hint="eastAsia"/>
          <w:lang w:val="zh-CN"/>
        </w:rPr>
        <w:t>根据交通部（</w:t>
      </w:r>
      <w:r>
        <w:rPr>
          <w:rFonts w:eastAsia="黑体"/>
          <w:lang w:val="zh-CN"/>
        </w:rPr>
        <w:t>Department of Transportation</w:t>
      </w:r>
      <w:r>
        <w:rPr>
          <w:rFonts w:ascii="宋体" w:cs="宋体" w:hint="eastAsia"/>
          <w:lang w:val="zh-CN"/>
        </w:rPr>
        <w:t>）的一项研究，人们每年购买大约</w:t>
      </w:r>
      <w:r>
        <w:rPr>
          <w:rFonts w:eastAsia="黑体"/>
          <w:lang w:val="zh-CN"/>
        </w:rPr>
        <w:t>25,000,000</w:t>
      </w:r>
      <w:r>
        <w:rPr>
          <w:rFonts w:ascii="宋体" w:cs="宋体" w:hint="eastAsia"/>
          <w:lang w:val="zh-CN"/>
        </w:rPr>
        <w:t>辆自行车，这些自行车中的绝大多数（</w:t>
      </w:r>
      <w:r>
        <w:rPr>
          <w:rFonts w:eastAsia="黑体"/>
          <w:lang w:val="zh-CN"/>
        </w:rPr>
        <w:t>96%</w:t>
      </w:r>
      <w:r>
        <w:rPr>
          <w:rFonts w:ascii="宋体" w:cs="宋体" w:hint="eastAsia"/>
          <w:lang w:val="zh-CN"/>
        </w:rPr>
        <w:t>）都是流水线生产出来的，平均销售价格为</w:t>
      </w:r>
      <w:r>
        <w:rPr>
          <w:rFonts w:eastAsia="黑体"/>
          <w:lang w:val="zh-CN"/>
        </w:rPr>
        <w:t>200.00</w:t>
      </w:r>
      <w:r>
        <w:rPr>
          <w:rFonts w:ascii="宋体" w:cs="宋体" w:hint="eastAsia"/>
          <w:lang w:val="zh-CN"/>
        </w:rPr>
        <w:t>美元，剩余</w:t>
      </w:r>
      <w:r>
        <w:rPr>
          <w:rFonts w:eastAsia="黑体"/>
          <w:lang w:val="zh-CN"/>
        </w:rPr>
        <w:t>4%</w:t>
      </w:r>
      <w:r>
        <w:rPr>
          <w:rFonts w:ascii="宋体" w:cs="宋体" w:hint="eastAsia"/>
          <w:lang w:val="zh-CN"/>
        </w:rPr>
        <w:t>的市场是高端定制自行车，平均售价为</w:t>
      </w:r>
      <w:r>
        <w:rPr>
          <w:rFonts w:eastAsia="黑体"/>
          <w:lang w:val="zh-CN"/>
        </w:rPr>
        <w:t>1,500</w:t>
      </w:r>
      <w:r>
        <w:rPr>
          <w:rFonts w:ascii="宋体" w:cs="宋体" w:hint="eastAsia"/>
          <w:lang w:val="zh-CN"/>
        </w:rPr>
        <w:t>美元，可见，销售一百万辆车架的定制自行车市场创造了</w:t>
      </w:r>
      <w:r>
        <w:rPr>
          <w:rFonts w:eastAsia="黑体"/>
          <w:lang w:val="zh-CN"/>
        </w:rPr>
        <w:t>15</w:t>
      </w:r>
      <w:r>
        <w:rPr>
          <w:rFonts w:ascii="宋体" w:cs="宋体" w:hint="eastAsia"/>
          <w:lang w:val="zh-CN"/>
        </w:rPr>
        <w:t>亿美元的收益。由于夏季奥运会将于</w:t>
      </w:r>
      <w:r>
        <w:rPr>
          <w:rFonts w:eastAsia="黑体"/>
          <w:lang w:val="zh-CN"/>
        </w:rPr>
        <w:t>2000</w:t>
      </w:r>
      <w:r>
        <w:rPr>
          <w:rFonts w:ascii="宋体" w:cs="宋体" w:hint="eastAsia"/>
          <w:lang w:val="zh-CN"/>
        </w:rPr>
        <w:t>年召开，预测销量将大幅升高。</w:t>
      </w:r>
      <w:r>
        <w:rPr>
          <w:rFonts w:eastAsia="黑体"/>
          <w:lang w:val="zh-CN"/>
        </w:rPr>
        <w:t>1997</w:t>
      </w:r>
      <w:r>
        <w:rPr>
          <w:rFonts w:ascii="宋体" w:cs="宋体" w:hint="eastAsia"/>
          <w:lang w:val="zh-CN"/>
        </w:rPr>
        <w:t>年汇编的一项业界研究表明，在</w:t>
      </w:r>
      <w:r>
        <w:rPr>
          <w:rFonts w:eastAsia="黑体"/>
          <w:lang w:val="zh-CN"/>
        </w:rPr>
        <w:t>1996</w:t>
      </w:r>
      <w:r>
        <w:rPr>
          <w:rFonts w:ascii="宋体" w:cs="宋体" w:hint="eastAsia"/>
          <w:lang w:val="zh-CN"/>
        </w:rPr>
        <w:t>年夏季奥运会之后，所有类型的自行车和配件的销量增长了</w:t>
      </w:r>
      <w:r>
        <w:rPr>
          <w:rFonts w:eastAsia="黑体"/>
          <w:lang w:val="zh-CN"/>
        </w:rPr>
        <w:t>30%</w:t>
      </w:r>
      <w:r>
        <w:rPr>
          <w:rFonts w:ascii="宋体" w:cs="宋体" w:hint="eastAsia"/>
          <w:lang w:val="zh-CN"/>
        </w:rPr>
        <w:t>。</w:t>
      </w:r>
      <w:r>
        <w:rPr>
          <w:rFonts w:eastAsiaTheme="minorEastAsia"/>
        </w:rPr>
        <w:t xml:space="preserve"> </w:t>
      </w:r>
    </w:p>
    <w:p w:rsidR="00F045FB" w:rsidRDefault="00BA5409">
      <w:pPr>
        <w:pStyle w:val="Para"/>
        <w:rPr>
          <w:rFonts w:eastAsiaTheme="minorEastAsia"/>
        </w:rPr>
      </w:pPr>
      <w:r>
        <w:rPr>
          <w:rFonts w:ascii="宋体" w:cs="宋体" w:hint="eastAsia"/>
          <w:lang w:val="zh-CN"/>
        </w:rPr>
        <w:t>由一家自行车月刊《</w:t>
      </w:r>
      <w:r>
        <w:rPr>
          <w:rFonts w:eastAsia="黑体"/>
          <w:lang w:val="zh-CN"/>
        </w:rPr>
        <w:t>Bike Tour</w:t>
      </w:r>
      <w:r>
        <w:rPr>
          <w:rFonts w:ascii="宋体" w:cs="宋体" w:hint="eastAsia"/>
          <w:lang w:val="zh-CN"/>
        </w:rPr>
        <w:t>》（《自行车旅游》）举办的调查表明，购买定制自行车的个人往往是铁杆自行车迷，他们每年骑车穿越三千英里，对能够在如此巨量的行程中大显身手的装备青眼有加，因此，他们每年都要花费数千美元购买能够增进性能和骑车享受的装备。在这些车迷构成的目标市场中，</w:t>
      </w:r>
      <w:r>
        <w:rPr>
          <w:rFonts w:eastAsia="黑体"/>
          <w:lang w:val="zh-CN"/>
        </w:rPr>
        <w:t>Breakaway</w:t>
      </w:r>
      <w:r>
        <w:rPr>
          <w:rFonts w:ascii="宋体" w:cs="宋体" w:hint="eastAsia"/>
          <w:lang w:val="zh-CN"/>
        </w:rPr>
        <w:t>自行车公司希望增进其市场份额。</w:t>
      </w:r>
      <w:r>
        <w:rPr>
          <w:rFonts w:eastAsiaTheme="minorEastAsia"/>
        </w:rPr>
        <w:t xml:space="preserve">  </w:t>
      </w:r>
    </w:p>
    <w:p w:rsidR="00F045FB" w:rsidRDefault="00BA5409">
      <w:pPr>
        <w:pStyle w:val="Para"/>
        <w:rPr>
          <w:rFonts w:eastAsiaTheme="minorEastAsia"/>
        </w:rPr>
      </w:pPr>
      <w:r>
        <w:rPr>
          <w:rFonts w:ascii="宋体" w:cs="宋体" w:hint="eastAsia"/>
          <w:lang w:val="zh-CN"/>
        </w:rPr>
        <w:t>购买定制车架的个人中，有许多人居住在美国西部、西南部和西北太平洋地区，这些人多在</w:t>
      </w:r>
      <w:r>
        <w:rPr>
          <w:rFonts w:eastAsia="黑体"/>
          <w:lang w:val="zh-CN"/>
        </w:rPr>
        <w:t>24</w:t>
      </w:r>
      <w:r>
        <w:rPr>
          <w:rFonts w:ascii="宋体" w:cs="宋体" w:hint="eastAsia"/>
          <w:lang w:val="zh-CN"/>
        </w:rPr>
        <w:t>岁到</w:t>
      </w:r>
      <w:r>
        <w:rPr>
          <w:rFonts w:eastAsia="黑体"/>
          <w:lang w:val="zh-CN"/>
        </w:rPr>
        <w:t>45</w:t>
      </w:r>
      <w:r>
        <w:rPr>
          <w:rFonts w:ascii="宋体" w:cs="宋体" w:hint="eastAsia"/>
          <w:lang w:val="zh-CN"/>
        </w:rPr>
        <w:t>岁之间，受过高等教育，收入一般在</w:t>
      </w:r>
      <w:r>
        <w:rPr>
          <w:rFonts w:eastAsia="黑体"/>
          <w:lang w:val="zh-CN"/>
        </w:rPr>
        <w:t>40,000</w:t>
      </w:r>
      <w:r>
        <w:rPr>
          <w:rFonts w:ascii="宋体" w:cs="宋体" w:hint="eastAsia"/>
          <w:lang w:val="zh-CN"/>
        </w:rPr>
        <w:t>美元左右。过去，目标市场以男性为主，不过近些年来，在</w:t>
      </w:r>
      <w:r>
        <w:rPr>
          <w:rFonts w:eastAsia="黑体"/>
          <w:lang w:val="zh-CN"/>
        </w:rPr>
        <w:t>Breakaway</w:t>
      </w:r>
      <w:r>
        <w:rPr>
          <w:rFonts w:ascii="宋体" w:cs="宋体" w:hint="eastAsia"/>
          <w:lang w:val="zh-CN"/>
        </w:rPr>
        <w:t>等自行车公司的努力下，面向女性的高端车型市场也有了蓬勃发展。</w:t>
      </w:r>
      <w:r>
        <w:rPr>
          <w:rFonts w:eastAsia="黑体"/>
          <w:lang w:val="zh-CN"/>
        </w:rPr>
        <w:t>1997</w:t>
      </w:r>
      <w:r>
        <w:rPr>
          <w:rFonts w:ascii="宋体" w:cs="宋体" w:hint="eastAsia"/>
          <w:lang w:val="zh-CN"/>
        </w:rPr>
        <w:t>年的销售数据表明，在所有定制车架中，有</w:t>
      </w:r>
      <w:r>
        <w:rPr>
          <w:rFonts w:eastAsia="黑体"/>
          <w:lang w:val="zh-CN"/>
        </w:rPr>
        <w:t>25%</w:t>
      </w:r>
      <w:r>
        <w:rPr>
          <w:rFonts w:ascii="宋体" w:cs="宋体" w:hint="eastAsia"/>
          <w:lang w:val="zh-CN"/>
        </w:rPr>
        <w:t>由女性购买，这一数字比</w:t>
      </w:r>
      <w:r>
        <w:rPr>
          <w:rFonts w:eastAsia="黑体"/>
          <w:lang w:val="zh-CN"/>
        </w:rPr>
        <w:t>1992</w:t>
      </w:r>
      <w:r>
        <w:rPr>
          <w:rFonts w:ascii="宋体" w:cs="宋体" w:hint="eastAsia"/>
          <w:lang w:val="zh-CN"/>
        </w:rPr>
        <w:t>年的销售数据陡升了</w:t>
      </w:r>
      <w:r>
        <w:rPr>
          <w:rFonts w:eastAsia="黑体"/>
          <w:lang w:val="zh-CN"/>
        </w:rPr>
        <w:t>80%</w:t>
      </w:r>
      <w:r>
        <w:rPr>
          <w:rFonts w:ascii="宋体" w:cs="宋体" w:hint="eastAsia"/>
          <w:lang w:val="zh-CN"/>
        </w:rPr>
        <w:t>。</w:t>
      </w:r>
      <w:r>
        <w:rPr>
          <w:rFonts w:eastAsiaTheme="minorEastAsia"/>
        </w:rPr>
        <w:t xml:space="preserve">  </w:t>
      </w:r>
    </w:p>
    <w:p w:rsidR="00F045FB" w:rsidRDefault="00BA5409">
      <w:pPr>
        <w:pStyle w:val="Para"/>
        <w:rPr>
          <w:rFonts w:ascii="Times New Roman" w:eastAsiaTheme="minorEastAsia" w:hAnsi="Times New Roman" w:cs="Times New Roman"/>
        </w:rPr>
      </w:pPr>
      <w:r>
        <w:rPr>
          <w:rFonts w:ascii="宋体" w:cs="宋体" w:hint="eastAsia"/>
          <w:lang w:val="zh-CN"/>
        </w:rPr>
        <w:t>目前有两大类车手</w:t>
      </w:r>
      <w:r>
        <w:rPr>
          <w:rFonts w:ascii="Times New Roman" w:eastAsia="黑体" w:hAnsi="Times New Roman" w:cs="Times New Roman"/>
          <w:lang w:val="zh-CN"/>
        </w:rPr>
        <w:t>——</w:t>
      </w:r>
      <w:r>
        <w:rPr>
          <w:rFonts w:ascii="宋体" w:cs="宋体" w:hint="eastAsia"/>
          <w:lang w:val="zh-CN"/>
        </w:rPr>
        <w:t>山地车手和公路车手。山地车受欢迎的程度如此之高，以至于大多数（就算不是所有）生产定制车架的公司都在其销售目录中至少加设了一种（就算不是几种）山地车车架。事实上，在几乎所有情况下，过去五年中每年山地车的销量都远远超过了公路用自行车的销量。在《</w:t>
      </w:r>
      <w:r>
        <w:rPr>
          <w:rFonts w:eastAsia="黑体"/>
          <w:lang w:val="zh-CN"/>
        </w:rPr>
        <w:t>Bike Tour</w:t>
      </w:r>
      <w:r>
        <w:rPr>
          <w:rFonts w:ascii="宋体" w:cs="宋体" w:hint="eastAsia"/>
          <w:lang w:val="zh-CN"/>
        </w:rPr>
        <w:t>》有关对所有自行车制造商进行的业界调查的文章中，预计在接下来的五年里，山地车的销量将每年增长</w:t>
      </w:r>
      <w:r>
        <w:rPr>
          <w:rFonts w:eastAsia="黑体"/>
          <w:lang w:val="zh-CN"/>
        </w:rPr>
        <w:t>20%</w:t>
      </w:r>
      <w:r>
        <w:rPr>
          <w:rFonts w:ascii="宋体" w:cs="宋体" w:hint="eastAsia"/>
          <w:lang w:val="zh-CN"/>
        </w:rPr>
        <w:t>，这一预测是基于铁杆公路车迷最终转而热衷于山地车的事实而得出的，无出其右的</w:t>
      </w:r>
      <w:r>
        <w:rPr>
          <w:rFonts w:eastAsia="黑体"/>
          <w:lang w:val="zh-CN"/>
        </w:rPr>
        <w:t>2000</w:t>
      </w:r>
      <w:r>
        <w:rPr>
          <w:rFonts w:ascii="宋体" w:cs="宋体" w:hint="eastAsia"/>
          <w:lang w:val="zh-CN"/>
        </w:rPr>
        <w:t>年奥运会山地车比赛也使得山地车竞赛更为风起云涌。</w:t>
      </w:r>
    </w:p>
    <w:p w:rsidR="00F045FB" w:rsidRDefault="00BA5409">
      <w:pPr>
        <w:pStyle w:val="Para"/>
        <w:rPr>
          <w:rFonts w:ascii="Times New Roman" w:eastAsiaTheme="minorEastAsia" w:hAnsi="Times New Roman" w:cs="Times New Roman"/>
        </w:rPr>
      </w:pPr>
      <w:r>
        <w:rPr>
          <w:rFonts w:ascii="宋体" w:cs="宋体" w:hint="eastAsia"/>
          <w:lang w:val="zh-CN"/>
        </w:rPr>
        <w:lastRenderedPageBreak/>
        <w:t>目前，美国有五家大型定制车架公司，割据了该市场的大半壁江山（</w:t>
      </w:r>
      <w:r>
        <w:rPr>
          <w:rFonts w:eastAsia="黑体"/>
          <w:lang w:val="zh-CN"/>
        </w:rPr>
        <w:t>75%</w:t>
      </w:r>
      <w:r>
        <w:rPr>
          <w:rFonts w:ascii="宋体" w:cs="宋体" w:hint="eastAsia"/>
          <w:lang w:val="zh-CN"/>
        </w:rPr>
        <w:t>）。</w:t>
      </w:r>
      <w:r>
        <w:rPr>
          <w:rFonts w:eastAsia="黑体"/>
          <w:lang w:val="zh-CN"/>
        </w:rPr>
        <w:t>Breakaway</w:t>
      </w:r>
      <w:r>
        <w:rPr>
          <w:rFonts w:ascii="宋体" w:cs="宋体" w:hint="eastAsia"/>
          <w:lang w:val="zh-CN"/>
        </w:rPr>
        <w:t>公司目前尚未冲入该五强集团，但是，如果能够扩大生产以满足目前的需求，据预测，</w:t>
      </w:r>
      <w:r>
        <w:rPr>
          <w:rFonts w:eastAsia="黑体"/>
          <w:lang w:val="zh-CN"/>
        </w:rPr>
        <w:t>Breakaway</w:t>
      </w:r>
      <w:r>
        <w:rPr>
          <w:rFonts w:ascii="宋体" w:cs="宋体" w:hint="eastAsia"/>
          <w:lang w:val="zh-CN"/>
        </w:rPr>
        <w:t>公司的山地车销量将在三年内增长（参阅财务预测），这是因为在欧美地区，山地车竞赛受欢迎的程度正在与日俱增，</w:t>
      </w:r>
      <w:r>
        <w:rPr>
          <w:rFonts w:eastAsia="黑体"/>
          <w:lang w:val="zh-CN"/>
        </w:rPr>
        <w:t>Breakaway</w:t>
      </w:r>
      <w:r>
        <w:rPr>
          <w:rFonts w:ascii="宋体" w:cs="宋体" w:hint="eastAsia"/>
          <w:lang w:val="zh-CN"/>
        </w:rPr>
        <w:t>作为生产高品质的公路和山地自行车的品牌知名度也日益响亮。</w:t>
      </w:r>
    </w:p>
    <w:p w:rsidR="00F045FB" w:rsidRDefault="00BA5409">
      <w:pPr>
        <w:pStyle w:val="3"/>
        <w:rPr>
          <w:rFonts w:ascii="Times New Roman" w:eastAsiaTheme="minorEastAsia" w:hAnsi="Times New Roman" w:cs="Times New Roman"/>
        </w:rPr>
      </w:pPr>
      <w:bookmarkStart w:id="10" w:name="_Toc258422756"/>
      <w:r>
        <w:rPr>
          <w:rFonts w:ascii="宋体" w:cs="宋体" w:hint="eastAsia"/>
          <w:lang w:val="zh-CN"/>
        </w:rPr>
        <w:t>市场营销策略</w:t>
      </w:r>
      <w:bookmarkEnd w:id="10"/>
    </w:p>
    <w:p w:rsidR="00F045FB" w:rsidRDefault="00BA5409">
      <w:pPr>
        <w:pStyle w:val="Para"/>
        <w:rPr>
          <w:rFonts w:ascii="Times New Roman" w:eastAsiaTheme="minorEastAsia" w:hAnsi="Times New Roman" w:cs="Times New Roman"/>
        </w:rPr>
      </w:pPr>
      <w:r>
        <w:rPr>
          <w:rFonts w:eastAsia="黑体"/>
          <w:lang w:val="zh-CN"/>
        </w:rPr>
        <w:t>Breakaway</w:t>
      </w:r>
      <w:r>
        <w:rPr>
          <w:rFonts w:ascii="宋体" w:cs="宋体" w:hint="eastAsia"/>
          <w:lang w:val="zh-CN"/>
        </w:rPr>
        <w:t>公司目前通过产品名录和邮寄订单销售旗下的所有自行车产品，这些方法可行之有效地为自行车迷们服务。此外，</w:t>
      </w:r>
      <w:r>
        <w:rPr>
          <w:rFonts w:eastAsia="黑体"/>
          <w:lang w:val="zh-CN"/>
        </w:rPr>
        <w:t>Giro</w:t>
      </w:r>
      <w:r>
        <w:rPr>
          <w:rFonts w:ascii="宋体" w:cs="宋体" w:hint="eastAsia"/>
          <w:lang w:val="zh-CN"/>
        </w:rPr>
        <w:t>先生也在请人制作互联网主页，介绍公司情况、公司理念及其各类自行车车架的规格。网站上还将提供电子订单表，从而可以让顾客在定好了尺寸、色泽偏好和其它规格之后下订单。</w:t>
      </w:r>
      <w:r>
        <w:rPr>
          <w:rFonts w:eastAsia="黑体"/>
          <w:lang w:val="zh-CN"/>
        </w:rPr>
        <w:t>Giro</w:t>
      </w:r>
      <w:r>
        <w:rPr>
          <w:rFonts w:ascii="宋体" w:cs="宋体" w:hint="eastAsia"/>
          <w:lang w:val="zh-CN"/>
        </w:rPr>
        <w:t>先生正与</w:t>
      </w:r>
      <w:r>
        <w:rPr>
          <w:rFonts w:eastAsia="黑体"/>
          <w:lang w:val="zh-CN"/>
        </w:rPr>
        <w:t>Computing Development Strategies</w:t>
      </w:r>
      <w:r>
        <w:rPr>
          <w:rFonts w:ascii="宋体" w:cs="宋体" w:hint="eastAsia"/>
          <w:lang w:val="zh-CN"/>
        </w:rPr>
        <w:t>（电脑开发策略公司）的一位电脑顾问合作，给网站加入了平面设计元素，包括各种车架的彩色图片和可选色样。网站开发的成本估计为</w:t>
      </w:r>
      <w:r>
        <w:rPr>
          <w:rFonts w:eastAsia="黑体"/>
          <w:lang w:val="zh-CN"/>
        </w:rPr>
        <w:t>5,000</w:t>
      </w:r>
      <w:r>
        <w:rPr>
          <w:rFonts w:ascii="宋体" w:cs="宋体" w:hint="eastAsia"/>
          <w:lang w:val="zh-CN"/>
        </w:rPr>
        <w:t>美元。基于和不同的自行车零配件经销商的征询讨论，得出互联网是</w:t>
      </w:r>
      <w:r>
        <w:rPr>
          <w:rFonts w:eastAsia="黑体"/>
          <w:lang w:val="zh-CN"/>
        </w:rPr>
        <w:t>Breakaway</w:t>
      </w:r>
      <w:r>
        <w:rPr>
          <w:rFonts w:ascii="宋体" w:cs="宋体" w:hint="eastAsia"/>
          <w:lang w:val="zh-CN"/>
        </w:rPr>
        <w:t>公司向其目标市场投放广告的一个尤为有效的手段。事实上，根据一份主流电脑杂志最近开展的一次调查，典型的互联网用户群与</w:t>
      </w:r>
      <w:r>
        <w:rPr>
          <w:rFonts w:eastAsia="黑体"/>
          <w:lang w:val="zh-CN"/>
        </w:rPr>
        <w:t>Breakaway</w:t>
      </w:r>
      <w:r>
        <w:rPr>
          <w:rFonts w:ascii="宋体" w:cs="宋体" w:hint="eastAsia"/>
          <w:lang w:val="zh-CN"/>
        </w:rPr>
        <w:t>公司力图触及的目标市场人群几近相同。故此，</w:t>
      </w:r>
      <w:r>
        <w:rPr>
          <w:rFonts w:eastAsia="黑体"/>
          <w:lang w:val="zh-CN"/>
        </w:rPr>
        <w:t>Breakaway</w:t>
      </w:r>
      <w:r>
        <w:rPr>
          <w:rFonts w:ascii="宋体" w:cs="宋体" w:hint="eastAsia"/>
          <w:lang w:val="zh-CN"/>
        </w:rPr>
        <w:t>公司计划通过其互联网广告带来</w:t>
      </w:r>
      <w:r>
        <w:rPr>
          <w:rFonts w:eastAsia="黑体"/>
          <w:lang w:val="zh-CN"/>
        </w:rPr>
        <w:t>5%</w:t>
      </w:r>
      <w:r>
        <w:rPr>
          <w:rFonts w:ascii="宋体" w:cs="宋体" w:hint="eastAsia"/>
          <w:lang w:val="zh-CN"/>
        </w:rPr>
        <w:t>的额外销售收入。</w:t>
      </w:r>
    </w:p>
    <w:p w:rsidR="00F045FB" w:rsidRDefault="00BA5409">
      <w:pPr>
        <w:pStyle w:val="Para"/>
        <w:rPr>
          <w:rFonts w:ascii="Times New Roman" w:eastAsiaTheme="minorEastAsia" w:hAnsi="Times New Roman" w:cs="Times New Roman"/>
        </w:rPr>
      </w:pPr>
      <w:r>
        <w:rPr>
          <w:rFonts w:eastAsia="黑体"/>
          <w:lang w:val="zh-CN"/>
        </w:rPr>
        <w:t>Breakaway</w:t>
      </w:r>
      <w:r>
        <w:rPr>
          <w:rFonts w:ascii="宋体" w:cs="宋体" w:hint="eastAsia"/>
          <w:lang w:val="zh-CN"/>
        </w:rPr>
        <w:t>公司一直在全美各大自行车杂志上投放广告，并将继续这样做，采用这种广告方式平均每个月要花费</w:t>
      </w:r>
      <w:r>
        <w:rPr>
          <w:rFonts w:eastAsia="黑体"/>
          <w:lang w:val="zh-CN"/>
        </w:rPr>
        <w:t>3,125</w:t>
      </w:r>
      <w:r>
        <w:rPr>
          <w:rFonts w:ascii="宋体" w:cs="宋体" w:hint="eastAsia"/>
          <w:lang w:val="zh-CN"/>
        </w:rPr>
        <w:t>美元。这些杂志对</w:t>
      </w:r>
      <w:r>
        <w:rPr>
          <w:rFonts w:eastAsia="黑体"/>
          <w:lang w:val="zh-CN"/>
        </w:rPr>
        <w:t>Breakaway</w:t>
      </w:r>
      <w:r>
        <w:rPr>
          <w:rFonts w:ascii="宋体" w:cs="宋体" w:hint="eastAsia"/>
          <w:lang w:val="zh-CN"/>
        </w:rPr>
        <w:t>公司在创新车架设计和做工品质方面的评分都很高，在杂志上刊登的广告中，将列出这些评论。</w:t>
      </w:r>
    </w:p>
    <w:p w:rsidR="00F045FB" w:rsidRDefault="00BA5409">
      <w:pPr>
        <w:pStyle w:val="Para"/>
        <w:rPr>
          <w:rFonts w:ascii="Times New Roman" w:eastAsiaTheme="minorEastAsia" w:hAnsi="Times New Roman" w:cs="Times New Roman"/>
        </w:rPr>
      </w:pPr>
      <w:r>
        <w:rPr>
          <w:rFonts w:eastAsia="黑体"/>
          <w:lang w:val="zh-CN"/>
        </w:rPr>
        <w:t>Breakaway</w:t>
      </w:r>
      <w:r>
        <w:rPr>
          <w:rFonts w:ascii="宋体" w:cs="宋体" w:hint="eastAsia"/>
          <w:lang w:val="zh-CN"/>
        </w:rPr>
        <w:t>将一如既往地赞助在美国和欧洲举办的山地车赛事，基于以往的经验，这是</w:t>
      </w:r>
      <w:r>
        <w:rPr>
          <w:rFonts w:eastAsia="黑体"/>
          <w:lang w:val="zh-CN"/>
        </w:rPr>
        <w:t>Breakaway</w:t>
      </w:r>
      <w:r>
        <w:rPr>
          <w:rFonts w:ascii="宋体" w:cs="宋体" w:hint="eastAsia"/>
          <w:lang w:val="zh-CN"/>
        </w:rPr>
        <w:t>公司精彩亮相的绝佳途径，强化了公司作为山地车车架制造商的声誉。在</w:t>
      </w:r>
      <w:r>
        <w:rPr>
          <w:rFonts w:eastAsia="黑体"/>
          <w:lang w:val="zh-CN"/>
        </w:rPr>
        <w:t>2000</w:t>
      </w:r>
      <w:r>
        <w:rPr>
          <w:rFonts w:ascii="宋体" w:cs="宋体" w:hint="eastAsia"/>
          <w:lang w:val="zh-CN"/>
        </w:rPr>
        <w:t>年，</w:t>
      </w:r>
      <w:r>
        <w:rPr>
          <w:rFonts w:eastAsia="黑体"/>
          <w:lang w:val="zh-CN"/>
        </w:rPr>
        <w:t>Breakaway</w:t>
      </w:r>
      <w:r>
        <w:rPr>
          <w:rFonts w:ascii="宋体" w:cs="宋体" w:hint="eastAsia"/>
          <w:lang w:val="zh-CN"/>
        </w:rPr>
        <w:t>抢占先机，赞助了三场赛事，每一场的赞助费达</w:t>
      </w:r>
      <w:r>
        <w:rPr>
          <w:rFonts w:eastAsia="黑体"/>
          <w:lang w:val="zh-CN"/>
        </w:rPr>
        <w:t>25,000</w:t>
      </w:r>
      <w:r>
        <w:rPr>
          <w:rFonts w:ascii="宋体" w:cs="宋体" w:hint="eastAsia"/>
          <w:lang w:val="zh-CN"/>
        </w:rPr>
        <w:t>美元，并于</w:t>
      </w:r>
      <w:r>
        <w:rPr>
          <w:rFonts w:eastAsia="黑体"/>
          <w:lang w:val="zh-CN"/>
        </w:rPr>
        <w:t>2001</w:t>
      </w:r>
      <w:r>
        <w:rPr>
          <w:rFonts w:ascii="宋体" w:cs="宋体" w:hint="eastAsia"/>
          <w:lang w:val="zh-CN"/>
        </w:rPr>
        <w:t>年试探性地赞助了五场赛事，每场赞助费</w:t>
      </w:r>
      <w:r>
        <w:rPr>
          <w:rFonts w:eastAsia="黑体"/>
          <w:lang w:val="zh-CN"/>
        </w:rPr>
        <w:t>40,000</w:t>
      </w:r>
      <w:r>
        <w:rPr>
          <w:rFonts w:ascii="宋体" w:cs="宋体" w:hint="eastAsia"/>
          <w:lang w:val="zh-CN"/>
        </w:rPr>
        <w:t>美元。</w:t>
      </w:r>
    </w:p>
    <w:p w:rsidR="00F045FB" w:rsidRDefault="00BA5409">
      <w:pPr>
        <w:pStyle w:val="3"/>
        <w:rPr>
          <w:rFonts w:ascii="Times New Roman" w:eastAsiaTheme="minorEastAsia" w:hAnsi="Times New Roman" w:cs="Times New Roman"/>
        </w:rPr>
      </w:pPr>
      <w:bookmarkStart w:id="11" w:name="_Toc258422757"/>
      <w:r>
        <w:rPr>
          <w:rFonts w:ascii="宋体" w:cs="宋体" w:hint="eastAsia"/>
          <w:lang w:val="zh-CN"/>
        </w:rPr>
        <w:t>强项、弱点、机遇和威胁分析</w:t>
      </w:r>
      <w:bookmarkEnd w:id="11"/>
    </w:p>
    <w:p w:rsidR="00F045FB" w:rsidRDefault="00BA5409">
      <w:pPr>
        <w:pStyle w:val="Para"/>
        <w:rPr>
          <w:rFonts w:ascii="Times New Roman" w:eastAsiaTheme="minorEastAsia" w:hAnsi="Times New Roman" w:cs="Times New Roman"/>
        </w:rPr>
      </w:pPr>
      <w:r>
        <w:rPr>
          <w:rStyle w:val="Run-inSidehd"/>
          <w:rFonts w:ascii="宋体" w:cs="宋体" w:hint="eastAsia"/>
          <w:lang w:val="zh-CN"/>
        </w:rPr>
        <w:t>强项：</w:t>
      </w:r>
      <w:r>
        <w:rPr>
          <w:rFonts w:eastAsia="黑体"/>
          <w:lang w:val="zh-CN"/>
        </w:rPr>
        <w:t>Breakaway</w:t>
      </w:r>
      <w:r>
        <w:rPr>
          <w:rFonts w:ascii="宋体" w:cs="宋体" w:hint="eastAsia"/>
          <w:lang w:val="zh-CN"/>
        </w:rPr>
        <w:t>公司拓展市场的实力十分雄厚，公司的产品在美国公路和山地车赛手们中间拥有极佳的口碑。随着</w:t>
      </w:r>
      <w:r>
        <w:rPr>
          <w:rFonts w:eastAsia="黑体"/>
          <w:lang w:val="zh-CN"/>
        </w:rPr>
        <w:t>Brown</w:t>
      </w:r>
      <w:r>
        <w:rPr>
          <w:rFonts w:ascii="宋体" w:cs="宋体" w:hint="eastAsia"/>
          <w:lang w:val="zh-CN"/>
        </w:rPr>
        <w:t>先生在欧洲的工作，</w:t>
      </w:r>
      <w:r>
        <w:rPr>
          <w:rFonts w:eastAsia="黑体"/>
          <w:lang w:val="zh-CN"/>
        </w:rPr>
        <w:t>Breakaway</w:t>
      </w:r>
      <w:r>
        <w:rPr>
          <w:rFonts w:ascii="宋体" w:cs="宋体" w:hint="eastAsia"/>
          <w:lang w:val="zh-CN"/>
        </w:rPr>
        <w:t>公司继续开疆辟土，甚至占领了那些自从二十世纪二十年代伊始就盘踞一方的车架制造商的市场份额。但是，</w:t>
      </w:r>
      <w:r>
        <w:rPr>
          <w:rFonts w:eastAsia="黑体"/>
          <w:lang w:val="zh-CN"/>
        </w:rPr>
        <w:t>Breakaway</w:t>
      </w:r>
      <w:r>
        <w:rPr>
          <w:rFonts w:ascii="宋体" w:cs="宋体" w:hint="eastAsia"/>
          <w:lang w:val="zh-CN"/>
        </w:rPr>
        <w:t>公司最大的强项在于设计和制造车架的创新举措。作为一家较小的公司，</w:t>
      </w:r>
      <w:r>
        <w:rPr>
          <w:rFonts w:eastAsia="黑体"/>
          <w:lang w:val="zh-CN"/>
        </w:rPr>
        <w:t>Breakaway</w:t>
      </w:r>
      <w:r>
        <w:rPr>
          <w:rFonts w:ascii="宋体" w:cs="宋体" w:hint="eastAsia"/>
          <w:lang w:val="zh-CN"/>
        </w:rPr>
        <w:t>公司比规模超过它的竞争对手更具灵活性，更方便尝试不同的材料、几何形状和焊接方法，因为它不必与</w:t>
      </w:r>
      <w:r>
        <w:rPr>
          <w:rFonts w:eastAsia="黑体"/>
          <w:lang w:val="zh-CN"/>
        </w:rPr>
        <w:t>20</w:t>
      </w:r>
      <w:r>
        <w:rPr>
          <w:rFonts w:ascii="宋体" w:cs="宋体" w:hint="eastAsia"/>
          <w:lang w:val="zh-CN"/>
        </w:rPr>
        <w:t>名工程师商议谁的想法最好，这就意味着当其它公司还没有把最新设计突破的设想付诸图纸的时候，</w:t>
      </w:r>
      <w:r>
        <w:rPr>
          <w:rFonts w:eastAsia="黑体"/>
          <w:lang w:val="zh-CN"/>
        </w:rPr>
        <w:t>Breakaway</w:t>
      </w:r>
      <w:r>
        <w:rPr>
          <w:rFonts w:ascii="宋体" w:cs="宋体" w:hint="eastAsia"/>
          <w:lang w:val="zh-CN"/>
        </w:rPr>
        <w:t>公司就已经做出了实物并且通过了测试。</w:t>
      </w:r>
    </w:p>
    <w:p w:rsidR="00F045FB" w:rsidRDefault="00BA5409">
      <w:pPr>
        <w:pStyle w:val="Para"/>
        <w:rPr>
          <w:rFonts w:eastAsiaTheme="minorEastAsia"/>
        </w:rPr>
      </w:pPr>
      <w:r>
        <w:rPr>
          <w:rStyle w:val="Run-inSidehd"/>
          <w:rFonts w:ascii="宋体" w:cs="宋体" w:hint="eastAsia"/>
          <w:lang w:val="zh-CN"/>
        </w:rPr>
        <w:t>弱点：</w:t>
      </w:r>
      <w:r>
        <w:rPr>
          <w:rFonts w:ascii="宋体" w:cs="宋体" w:hint="eastAsia"/>
          <w:lang w:val="zh-CN"/>
        </w:rPr>
        <w:t>由于公司规模相对较小，故而在非职业自行车手圈中，</w:t>
      </w:r>
      <w:r>
        <w:rPr>
          <w:rFonts w:eastAsia="黑体"/>
          <w:lang w:val="zh-CN"/>
        </w:rPr>
        <w:t>Breakaway</w:t>
      </w:r>
      <w:r>
        <w:rPr>
          <w:rFonts w:ascii="宋体" w:cs="宋体" w:hint="eastAsia"/>
          <w:lang w:val="zh-CN"/>
        </w:rPr>
        <w:t>的名气并不是家喻户晓。如果</w:t>
      </w:r>
      <w:r>
        <w:rPr>
          <w:rFonts w:eastAsia="黑体"/>
          <w:lang w:val="zh-CN"/>
        </w:rPr>
        <w:t>Breakaway</w:t>
      </w:r>
      <w:r>
        <w:rPr>
          <w:rFonts w:ascii="宋体" w:cs="宋体" w:hint="eastAsia"/>
          <w:lang w:val="zh-CN"/>
        </w:rPr>
        <w:t>公司有资源来生产更多的定制设计的自行车，就有可能在有利可图的非职业车手市场中提高其销售总收入，这些车手尽管不是专业人士，但却是铁杆车迷，梦想获得市场上的最佳装备。目前，欧美五大定制设计车架制造商占据着这个经研究表明全球总销售额达八亿美元的市场。</w:t>
      </w:r>
      <w:r>
        <w:rPr>
          <w:rFonts w:eastAsiaTheme="minorEastAsia"/>
        </w:rPr>
        <w:t xml:space="preserve">  </w:t>
      </w:r>
    </w:p>
    <w:p w:rsidR="00F045FB" w:rsidRDefault="00BA5409">
      <w:pPr>
        <w:pStyle w:val="Para"/>
        <w:rPr>
          <w:rFonts w:eastAsiaTheme="minorEastAsia"/>
        </w:rPr>
      </w:pPr>
      <w:r>
        <w:rPr>
          <w:rFonts w:ascii="宋体" w:cs="宋体" w:hint="eastAsia"/>
          <w:lang w:val="zh-CN"/>
        </w:rPr>
        <w:t>同时，为占领大片欧洲市场，</w:t>
      </w:r>
      <w:r>
        <w:rPr>
          <w:rFonts w:eastAsia="黑体"/>
          <w:lang w:val="zh-CN"/>
        </w:rPr>
        <w:t>Breakaway</w:t>
      </w:r>
      <w:r>
        <w:rPr>
          <w:rFonts w:ascii="宋体" w:cs="宋体" w:hint="eastAsia"/>
          <w:lang w:val="zh-CN"/>
        </w:rPr>
        <w:t>公司任重而道远。目前，</w:t>
      </w:r>
      <w:r>
        <w:rPr>
          <w:rFonts w:eastAsia="黑体"/>
          <w:lang w:val="zh-CN"/>
        </w:rPr>
        <w:t>Breakaway</w:t>
      </w:r>
      <w:r>
        <w:rPr>
          <w:rFonts w:ascii="宋体" w:cs="宋体" w:hint="eastAsia"/>
          <w:lang w:val="zh-CN"/>
        </w:rPr>
        <w:t>公司的竞争对手是自从二十世纪二十年代就开始为职业车手设计和制造车架的制造商，这些商家的名称现在几乎就是自行车运动的代名词。此外，对欧洲车手们来说，在挑选车架制造商时往往会考虑支持国货。</w:t>
      </w:r>
      <w:r>
        <w:rPr>
          <w:rFonts w:eastAsiaTheme="minorEastAsia"/>
        </w:rPr>
        <w:t xml:space="preserve">  </w:t>
      </w:r>
    </w:p>
    <w:p w:rsidR="00F045FB" w:rsidRDefault="00BA5409">
      <w:pPr>
        <w:pStyle w:val="Para"/>
        <w:rPr>
          <w:rFonts w:ascii="Times New Roman" w:eastAsiaTheme="minorEastAsia" w:hAnsi="Times New Roman" w:cs="Times New Roman"/>
        </w:rPr>
      </w:pPr>
      <w:r>
        <w:rPr>
          <w:rStyle w:val="Run-inSidehd"/>
          <w:rFonts w:ascii="宋体" w:cs="宋体" w:hint="eastAsia"/>
          <w:lang w:val="zh-CN"/>
        </w:rPr>
        <w:t>机遇：</w:t>
      </w:r>
      <w:r>
        <w:rPr>
          <w:rFonts w:ascii="宋体" w:cs="宋体" w:hint="eastAsia"/>
          <w:lang w:val="zh-CN"/>
        </w:rPr>
        <w:t>如果</w:t>
      </w:r>
      <w:r>
        <w:rPr>
          <w:rFonts w:eastAsia="黑体"/>
          <w:lang w:val="zh-CN"/>
        </w:rPr>
        <w:t>Breakaway</w:t>
      </w:r>
      <w:r>
        <w:rPr>
          <w:rFonts w:ascii="宋体" w:cs="宋体" w:hint="eastAsia"/>
          <w:lang w:val="zh-CN"/>
        </w:rPr>
        <w:t>公司能够获得必要的资源，那么机遇将纷至沓来。承蒙</w:t>
      </w:r>
      <w:r>
        <w:rPr>
          <w:rFonts w:eastAsia="黑体"/>
          <w:lang w:val="zh-CN"/>
        </w:rPr>
        <w:t>Brown</w:t>
      </w:r>
      <w:r>
        <w:rPr>
          <w:rFonts w:ascii="宋体" w:cs="宋体" w:hint="eastAsia"/>
          <w:lang w:val="zh-CN"/>
        </w:rPr>
        <w:t>先生在市场推广方面付出的努力，</w:t>
      </w:r>
      <w:r>
        <w:rPr>
          <w:rFonts w:eastAsia="黑体"/>
          <w:lang w:val="zh-CN"/>
        </w:rPr>
        <w:t>Breakaway</w:t>
      </w:r>
      <w:r>
        <w:rPr>
          <w:rFonts w:ascii="宋体" w:cs="宋体" w:hint="eastAsia"/>
          <w:lang w:val="zh-CN"/>
        </w:rPr>
        <w:t>公司稳扎稳打，在欧洲公路自行车巡回赛上稳健亮相。此外，几名职业赛手对</w:t>
      </w:r>
      <w:r>
        <w:rPr>
          <w:rFonts w:eastAsia="黑体"/>
          <w:lang w:val="zh-CN"/>
        </w:rPr>
        <w:t>Breakaway</w:t>
      </w:r>
      <w:r>
        <w:rPr>
          <w:rFonts w:ascii="宋体" w:cs="宋体" w:hint="eastAsia"/>
          <w:lang w:val="zh-CN"/>
        </w:rPr>
        <w:t>公司生产的车架进行了测试，他们发现</w:t>
      </w:r>
      <w:r>
        <w:rPr>
          <w:rFonts w:eastAsia="黑体"/>
          <w:lang w:val="zh-CN"/>
        </w:rPr>
        <w:t>Breakaway</w:t>
      </w:r>
      <w:r>
        <w:rPr>
          <w:rFonts w:ascii="宋体" w:cs="宋体" w:hint="eastAsia"/>
          <w:lang w:val="zh-CN"/>
        </w:rPr>
        <w:t>公司的产品在技术创新方面远超许多欧洲定制车架。显而易见，如果公司拥有可供生产更多车架的人力、机器和设施场所，</w:t>
      </w:r>
      <w:r>
        <w:rPr>
          <w:rFonts w:eastAsia="黑体"/>
          <w:lang w:val="zh-CN"/>
        </w:rPr>
        <w:t>Breakaway</w:t>
      </w:r>
      <w:r>
        <w:rPr>
          <w:rFonts w:ascii="宋体" w:cs="宋体" w:hint="eastAsia"/>
          <w:lang w:val="zh-CN"/>
        </w:rPr>
        <w:t>车架占领的市场必然会扩大。根据《</w:t>
      </w:r>
      <w:r>
        <w:rPr>
          <w:rFonts w:eastAsia="黑体"/>
          <w:lang w:val="zh-CN"/>
        </w:rPr>
        <w:t>Bike Tour</w:t>
      </w:r>
      <w:r>
        <w:rPr>
          <w:rFonts w:ascii="宋体" w:cs="宋体" w:hint="eastAsia"/>
          <w:lang w:val="zh-CN"/>
        </w:rPr>
        <w:t>》的调查，在奥运会后的一年中，定制公路自行车车架的需求量将预计提高</w:t>
      </w:r>
      <w:r>
        <w:rPr>
          <w:rFonts w:eastAsia="黑体"/>
          <w:lang w:val="zh-CN"/>
        </w:rPr>
        <w:t>20%</w:t>
      </w:r>
      <w:r>
        <w:rPr>
          <w:rFonts w:ascii="宋体" w:cs="宋体" w:hint="eastAsia"/>
          <w:lang w:val="zh-CN"/>
        </w:rPr>
        <w:t>，之后的四年将每年增长</w:t>
      </w:r>
      <w:r>
        <w:rPr>
          <w:rFonts w:eastAsia="黑体"/>
          <w:lang w:val="zh-CN"/>
        </w:rPr>
        <w:t>2</w:t>
      </w:r>
      <w:r>
        <w:rPr>
          <w:rFonts w:ascii="宋体" w:cs="宋体" w:hint="eastAsia"/>
          <w:lang w:val="zh-CN"/>
        </w:rPr>
        <w:t>到</w:t>
      </w:r>
      <w:r>
        <w:rPr>
          <w:rFonts w:eastAsia="黑体"/>
          <w:lang w:val="zh-CN"/>
        </w:rPr>
        <w:t>3</w:t>
      </w:r>
      <w:r>
        <w:rPr>
          <w:rFonts w:ascii="宋体" w:cs="宋体" w:hint="eastAsia"/>
          <w:lang w:val="zh-CN"/>
        </w:rPr>
        <w:t>个百分点。因此，</w:t>
      </w:r>
      <w:r>
        <w:rPr>
          <w:rFonts w:eastAsia="黑体"/>
          <w:lang w:val="zh-CN"/>
        </w:rPr>
        <w:t>Breakaway</w:t>
      </w:r>
      <w:r>
        <w:rPr>
          <w:rFonts w:ascii="宋体" w:cs="宋体" w:hint="eastAsia"/>
          <w:lang w:val="zh-CN"/>
        </w:rPr>
        <w:t>公司预期</w:t>
      </w:r>
      <w:r>
        <w:rPr>
          <w:rFonts w:eastAsia="黑体"/>
          <w:lang w:val="zh-CN"/>
        </w:rPr>
        <w:t>2000</w:t>
      </w:r>
      <w:r>
        <w:rPr>
          <w:rFonts w:ascii="宋体" w:cs="宋体" w:hint="eastAsia"/>
          <w:lang w:val="zh-CN"/>
        </w:rPr>
        <w:t>年的公路自行车销量将至少增长</w:t>
      </w:r>
      <w:r>
        <w:rPr>
          <w:rFonts w:eastAsia="黑体"/>
          <w:lang w:val="zh-CN"/>
        </w:rPr>
        <w:t>15%</w:t>
      </w:r>
      <w:r>
        <w:rPr>
          <w:rFonts w:ascii="宋体" w:cs="宋体" w:hint="eastAsia"/>
          <w:lang w:val="zh-CN"/>
        </w:rPr>
        <w:t>，之后四年中，每年将再增长</w:t>
      </w:r>
      <w:r>
        <w:rPr>
          <w:rFonts w:eastAsia="黑体"/>
          <w:lang w:val="zh-CN"/>
        </w:rPr>
        <w:t>3</w:t>
      </w:r>
      <w:r>
        <w:rPr>
          <w:rFonts w:ascii="宋体" w:cs="宋体" w:hint="eastAsia"/>
          <w:lang w:val="zh-CN"/>
        </w:rPr>
        <w:t>个百</w:t>
      </w:r>
      <w:r>
        <w:rPr>
          <w:rFonts w:ascii="宋体" w:cs="宋体" w:hint="eastAsia"/>
          <w:lang w:val="zh-CN"/>
        </w:rPr>
        <w:lastRenderedPageBreak/>
        <w:t>分点。</w:t>
      </w:r>
    </w:p>
    <w:p w:rsidR="00F045FB" w:rsidRDefault="00BA5409">
      <w:pPr>
        <w:pStyle w:val="Para"/>
        <w:rPr>
          <w:rFonts w:ascii="Times New Roman" w:eastAsiaTheme="minorEastAsia" w:hAnsi="Times New Roman" w:cs="Times New Roman"/>
        </w:rPr>
      </w:pPr>
      <w:r>
        <w:rPr>
          <w:rFonts w:ascii="宋体" w:cs="宋体" w:hint="eastAsia"/>
          <w:lang w:val="zh-CN"/>
        </w:rPr>
        <w:t>如火如荼的山地自行车运动让欧洲市场坚如磐石。尽管在最初的时候，欧洲一些自行车传统人士抵制山地车，但随着新一代的自行车赛手们发现山地车运动是很好的淡季培训项目并且该运动本身就让人乐在其中时，抵制行为很快就烟消云散了。由于</w:t>
      </w:r>
      <w:r>
        <w:rPr>
          <w:rFonts w:eastAsia="黑体"/>
          <w:lang w:val="zh-CN"/>
        </w:rPr>
        <w:t>Breakaway</w:t>
      </w:r>
      <w:r>
        <w:rPr>
          <w:rFonts w:ascii="宋体" w:cs="宋体" w:hint="eastAsia"/>
          <w:lang w:val="zh-CN"/>
        </w:rPr>
        <w:t>公司积极赞助并组织山地车竞赛活动，因此公司品牌在美国和欧洲逐步树立了口碑，这些好评使公司的定制山地车车架在欧洲拥有了较大的市场份额和繁荣兴旺的美国市场份额。如果</w:t>
      </w:r>
      <w:r>
        <w:rPr>
          <w:rFonts w:eastAsia="黑体"/>
          <w:lang w:val="zh-CN"/>
        </w:rPr>
        <w:t>Breakaway</w:t>
      </w:r>
      <w:r>
        <w:rPr>
          <w:rFonts w:ascii="宋体" w:cs="宋体" w:hint="eastAsia"/>
          <w:lang w:val="zh-CN"/>
        </w:rPr>
        <w:t>公司能够筹措到必要的资金扩大经营，将可以预见到在目前的销售额和市场状况的基础上实现</w:t>
      </w:r>
      <w:r>
        <w:rPr>
          <w:rFonts w:eastAsia="黑体"/>
          <w:lang w:val="zh-CN"/>
        </w:rPr>
        <w:t>15%</w:t>
      </w:r>
      <w:r>
        <w:rPr>
          <w:rFonts w:ascii="宋体" w:cs="宋体" w:hint="eastAsia"/>
          <w:lang w:val="zh-CN"/>
        </w:rPr>
        <w:t>的稳步增长。</w:t>
      </w:r>
    </w:p>
    <w:p w:rsidR="00F045FB" w:rsidRDefault="00BA5409">
      <w:pPr>
        <w:pStyle w:val="Para"/>
        <w:rPr>
          <w:rFonts w:ascii="Times New Roman" w:eastAsiaTheme="minorEastAsia" w:hAnsi="Times New Roman" w:cs="Times New Roman"/>
        </w:rPr>
      </w:pPr>
      <w:r>
        <w:rPr>
          <w:rFonts w:ascii="宋体" w:cs="宋体" w:hint="eastAsia"/>
          <w:b/>
          <w:bCs/>
          <w:lang w:val="zh-CN"/>
        </w:rPr>
        <w:t>威胁：</w:t>
      </w:r>
      <w:r>
        <w:rPr>
          <w:rFonts w:ascii="宋体" w:cs="宋体" w:hint="eastAsia"/>
          <w:lang w:val="zh-CN"/>
        </w:rPr>
        <w:t>在九十年代初期，大量自行车车架生产商未能预见到山地车的风靡，当装配线生产的公路自行车需求量下降时，这些公司就陷入了财务困境。这些困难导致许多公司被其它自行车公司兼并，或者直接就退出了自行车生产行业。针对像</w:t>
      </w:r>
      <w:r>
        <w:rPr>
          <w:rFonts w:eastAsia="黑体"/>
          <w:lang w:val="zh-CN"/>
        </w:rPr>
        <w:t>Breakaway</w:t>
      </w:r>
      <w:r>
        <w:rPr>
          <w:rFonts w:ascii="宋体" w:cs="宋体" w:hint="eastAsia"/>
          <w:lang w:val="zh-CN"/>
        </w:rPr>
        <w:t>这样不依靠娱乐性用户的购买来维持经营收入的公司，影响就没有这么严重。但是，行业的低迷确实对大多数公司的未来扩张和发展计划带来了负面的影响。事实上，在美国自行车公司中，</w:t>
      </w:r>
      <w:r>
        <w:rPr>
          <w:rFonts w:eastAsia="黑体"/>
          <w:lang w:val="zh-CN"/>
        </w:rPr>
        <w:t xml:space="preserve"> Breakaway</w:t>
      </w:r>
      <w:r>
        <w:rPr>
          <w:rFonts w:ascii="宋体" w:cs="宋体" w:hint="eastAsia"/>
          <w:lang w:val="zh-CN"/>
        </w:rPr>
        <w:t>公司一直是积极开拓欧洲公路和山地自行车市场份额的为数不多的几家中的一家，直到最近，才有许多高端自行车公司重新装备了设施，要在需求稳定的山地车市场中分一杯羹，并积极拓展其在美国和海外的市场份额。</w:t>
      </w:r>
    </w:p>
    <w:p w:rsidR="00F045FB" w:rsidRDefault="00BA5409">
      <w:pPr>
        <w:pStyle w:val="Para"/>
        <w:rPr>
          <w:rFonts w:ascii="Times New Roman" w:eastAsiaTheme="minorEastAsia" w:hAnsi="Times New Roman" w:cs="Times New Roman"/>
        </w:rPr>
      </w:pPr>
      <w:r>
        <w:rPr>
          <w:rFonts w:ascii="宋体" w:cs="宋体" w:hint="eastAsia"/>
          <w:lang w:val="zh-CN"/>
        </w:rPr>
        <w:t>尽管</w:t>
      </w:r>
      <w:r>
        <w:rPr>
          <w:rFonts w:eastAsia="黑体"/>
          <w:lang w:val="zh-CN"/>
        </w:rPr>
        <w:t>Breakaway</w:t>
      </w:r>
      <w:r>
        <w:rPr>
          <w:rFonts w:ascii="宋体" w:cs="宋体" w:hint="eastAsia"/>
          <w:lang w:val="zh-CN"/>
        </w:rPr>
        <w:t>公司在欧洲山地车运动中风光尽揽，但是由于其它国际竞争对手的介入，市场格局正在发生变化。欧洲自行车公司已于近期开始进入山地自行车市场，尽管他们与美国车架制造商，譬如</w:t>
      </w:r>
      <w:r>
        <w:rPr>
          <w:rFonts w:eastAsia="黑体"/>
          <w:lang w:val="zh-CN"/>
        </w:rPr>
        <w:t>Breakaway</w:t>
      </w:r>
      <w:r>
        <w:rPr>
          <w:rFonts w:ascii="宋体" w:cs="宋体" w:hint="eastAsia"/>
          <w:lang w:val="zh-CN"/>
        </w:rPr>
        <w:t>自行车，在品质方面还存在较大差距，然而欧洲铁杆自行车迷们对其品牌的认知无异于向他们敞开了市场的大门。因此，为了维持在美国和欧洲山地自行车高端市场的重要地位，</w:t>
      </w:r>
      <w:r>
        <w:rPr>
          <w:rFonts w:eastAsia="黑体"/>
          <w:lang w:val="zh-CN"/>
        </w:rPr>
        <w:t>Breakaway</w:t>
      </w:r>
      <w:r>
        <w:rPr>
          <w:rFonts w:ascii="宋体" w:cs="宋体" w:hint="eastAsia"/>
          <w:lang w:val="zh-CN"/>
        </w:rPr>
        <w:t>公司将逐步增加定制自行车的产量，从而满足其潜在消费者的需求。如果不这样做，欧美有大量竞争对手愿意填补该需求，并且这一数量还在增加之中。</w:t>
      </w:r>
    </w:p>
    <w:p w:rsidR="00F045FB" w:rsidRDefault="00BA5409">
      <w:pPr>
        <w:pStyle w:val="3"/>
        <w:rPr>
          <w:rFonts w:ascii="Times New Roman" w:eastAsiaTheme="minorEastAsia" w:hAnsi="Times New Roman" w:cs="Times New Roman"/>
        </w:rPr>
      </w:pPr>
      <w:bookmarkStart w:id="12" w:name="_Toc258422758"/>
      <w:r>
        <w:rPr>
          <w:rFonts w:ascii="宋体" w:cs="宋体" w:hint="eastAsia"/>
          <w:lang w:val="zh-CN"/>
        </w:rPr>
        <w:t>存货和施工成本以及资本支出</w:t>
      </w:r>
      <w:bookmarkEnd w:id="12"/>
    </w:p>
    <w:p w:rsidR="00F045FB" w:rsidRDefault="00BA5409">
      <w:pPr>
        <w:pStyle w:val="Para"/>
        <w:rPr>
          <w:rFonts w:ascii="Times New Roman" w:eastAsiaTheme="minorEastAsia" w:hAnsi="Times New Roman" w:cs="Times New Roman"/>
        </w:rPr>
      </w:pPr>
      <w:r>
        <w:rPr>
          <w:rFonts w:ascii="宋体" w:cs="宋体" w:hint="eastAsia"/>
          <w:b/>
          <w:bCs/>
          <w:lang w:val="zh-CN"/>
        </w:rPr>
        <w:t>单位价格：</w:t>
      </w:r>
      <w:r>
        <w:rPr>
          <w:rFonts w:eastAsia="黑体"/>
          <w:lang w:val="zh-CN"/>
        </w:rPr>
        <w:t>Breakaway</w:t>
      </w:r>
      <w:r>
        <w:rPr>
          <w:rFonts w:ascii="宋体" w:cs="宋体" w:hint="eastAsia"/>
          <w:lang w:val="zh-CN"/>
        </w:rPr>
        <w:t>公司目前生产公路和山地自行车车架，公路自行车车架的价格是</w:t>
      </w:r>
      <w:r>
        <w:rPr>
          <w:rFonts w:eastAsia="黑体"/>
          <w:lang w:val="zh-CN"/>
        </w:rPr>
        <w:t>1,800</w:t>
      </w:r>
      <w:r>
        <w:rPr>
          <w:rFonts w:ascii="宋体" w:cs="宋体" w:hint="eastAsia"/>
          <w:lang w:val="zh-CN"/>
        </w:rPr>
        <w:t>美元，山地车车架的价格是</w:t>
      </w:r>
      <w:r>
        <w:rPr>
          <w:rFonts w:eastAsia="黑体"/>
          <w:lang w:val="zh-CN"/>
        </w:rPr>
        <w:t>1,600</w:t>
      </w:r>
      <w:r>
        <w:rPr>
          <w:rFonts w:ascii="宋体" w:cs="宋体" w:hint="eastAsia"/>
          <w:lang w:val="zh-CN"/>
        </w:rPr>
        <w:t>美元。在财务预测中，这些车型的价格预计在三年时间内不会提高。</w:t>
      </w:r>
    </w:p>
    <w:p w:rsidR="00F045FB" w:rsidRDefault="00BA5409">
      <w:pPr>
        <w:pStyle w:val="Para"/>
        <w:rPr>
          <w:rFonts w:ascii="Times New Roman" w:eastAsiaTheme="minorEastAsia" w:hAnsi="Times New Roman" w:cs="Times New Roman"/>
        </w:rPr>
      </w:pPr>
      <w:r>
        <w:rPr>
          <w:rFonts w:ascii="宋体" w:cs="宋体" w:hint="eastAsia"/>
          <w:b/>
          <w:bCs/>
          <w:lang w:val="zh-CN"/>
        </w:rPr>
        <w:t>单位成本：</w:t>
      </w:r>
      <w:r>
        <w:rPr>
          <w:rFonts w:ascii="宋体" w:cs="宋体" w:hint="eastAsia"/>
          <w:lang w:val="zh-CN"/>
        </w:rPr>
        <w:t>以下细目分类列出了制造一辆车架的物料和人工支出：</w:t>
      </w:r>
    </w:p>
    <w:p w:rsidR="00F045FB" w:rsidRDefault="00BA5409">
      <w:pPr>
        <w:pStyle w:val="a3"/>
        <w:numPr>
          <w:ilvl w:val="0"/>
          <w:numId w:val="33"/>
        </w:numPr>
        <w:rPr>
          <w:rFonts w:ascii="Times New Roman" w:eastAsiaTheme="minorEastAsia" w:hAnsi="Times New Roman" w:cs="Times New Roman"/>
        </w:rPr>
      </w:pPr>
      <w:r>
        <w:rPr>
          <w:rFonts w:ascii="宋体" w:cs="宋体" w:hint="eastAsia"/>
          <w:lang w:val="zh-CN"/>
        </w:rPr>
        <w:t>电脑设计和绘图（</w:t>
      </w:r>
      <w:r>
        <w:rPr>
          <w:rFonts w:eastAsia="黑体"/>
          <w:lang w:val="zh-CN"/>
        </w:rPr>
        <w:t>5</w:t>
      </w:r>
      <w:r>
        <w:rPr>
          <w:rFonts w:ascii="宋体" w:cs="宋体" w:hint="eastAsia"/>
          <w:lang w:val="zh-CN"/>
        </w:rPr>
        <w:t>小时人工）</w:t>
      </w:r>
      <w:r>
        <w:rPr>
          <w:rFonts w:eastAsia="黑体"/>
          <w:lang w:val="zh-CN"/>
        </w:rPr>
        <w:t>= $50</w:t>
      </w:r>
    </w:p>
    <w:p w:rsidR="00F045FB" w:rsidRDefault="00BA5409">
      <w:pPr>
        <w:pStyle w:val="a3"/>
        <w:numPr>
          <w:ilvl w:val="0"/>
          <w:numId w:val="33"/>
        </w:numPr>
        <w:rPr>
          <w:rFonts w:ascii="Times New Roman" w:eastAsiaTheme="minorEastAsia" w:hAnsi="Times New Roman" w:cs="Times New Roman"/>
        </w:rPr>
      </w:pPr>
      <w:r>
        <w:rPr>
          <w:rFonts w:ascii="宋体" w:cs="宋体" w:hint="eastAsia"/>
          <w:lang w:val="zh-CN"/>
        </w:rPr>
        <w:t>制作和浇铸车架铸铁模具（</w:t>
      </w:r>
      <w:r>
        <w:rPr>
          <w:rFonts w:eastAsia="黑体"/>
          <w:lang w:val="zh-CN"/>
        </w:rPr>
        <w:t>2.5</w:t>
      </w:r>
      <w:r>
        <w:rPr>
          <w:rFonts w:ascii="宋体" w:cs="宋体" w:hint="eastAsia"/>
          <w:lang w:val="zh-CN"/>
        </w:rPr>
        <w:t>小时人工和</w:t>
      </w:r>
      <w:r>
        <w:rPr>
          <w:rFonts w:eastAsia="黑体"/>
          <w:lang w:val="zh-CN"/>
        </w:rPr>
        <w:t>25</w:t>
      </w:r>
      <w:r>
        <w:rPr>
          <w:rFonts w:ascii="宋体" w:cs="宋体" w:hint="eastAsia"/>
          <w:lang w:val="zh-CN"/>
        </w:rPr>
        <w:t>美元物料）</w:t>
      </w:r>
      <w:r>
        <w:rPr>
          <w:rFonts w:eastAsia="黑体"/>
          <w:lang w:val="zh-CN"/>
        </w:rPr>
        <w:t>= $50</w:t>
      </w:r>
    </w:p>
    <w:p w:rsidR="00F045FB" w:rsidRDefault="00BA5409">
      <w:pPr>
        <w:pStyle w:val="a3"/>
        <w:numPr>
          <w:ilvl w:val="0"/>
          <w:numId w:val="33"/>
        </w:numPr>
        <w:rPr>
          <w:rFonts w:ascii="Times New Roman" w:eastAsiaTheme="minorEastAsia" w:hAnsi="Times New Roman" w:cs="Times New Roman"/>
        </w:rPr>
      </w:pPr>
      <w:r>
        <w:rPr>
          <w:rFonts w:ascii="宋体" w:cs="宋体" w:hint="eastAsia"/>
          <w:lang w:val="zh-CN"/>
        </w:rPr>
        <w:t>灌入石墨复合材料（</w:t>
      </w:r>
      <w:r>
        <w:rPr>
          <w:rFonts w:eastAsia="黑体"/>
          <w:lang w:val="zh-CN"/>
        </w:rPr>
        <w:t>2.5</w:t>
      </w:r>
      <w:r>
        <w:rPr>
          <w:rFonts w:ascii="宋体" w:cs="宋体" w:hint="eastAsia"/>
          <w:lang w:val="zh-CN"/>
        </w:rPr>
        <w:t>小时人工和</w:t>
      </w:r>
      <w:r>
        <w:rPr>
          <w:rFonts w:eastAsia="黑体"/>
          <w:lang w:val="zh-CN"/>
        </w:rPr>
        <w:t>100</w:t>
      </w:r>
      <w:r>
        <w:rPr>
          <w:rFonts w:ascii="宋体" w:cs="宋体" w:hint="eastAsia"/>
          <w:lang w:val="zh-CN"/>
        </w:rPr>
        <w:t>美元物料）</w:t>
      </w:r>
      <w:r>
        <w:rPr>
          <w:rFonts w:eastAsia="黑体"/>
          <w:lang w:val="zh-CN"/>
        </w:rPr>
        <w:t>= $125</w:t>
      </w:r>
    </w:p>
    <w:p w:rsidR="00F045FB" w:rsidRDefault="00BA5409">
      <w:pPr>
        <w:pStyle w:val="a3"/>
        <w:numPr>
          <w:ilvl w:val="0"/>
          <w:numId w:val="33"/>
        </w:numPr>
        <w:rPr>
          <w:rFonts w:ascii="Times New Roman" w:eastAsiaTheme="minorEastAsia" w:hAnsi="Times New Roman" w:cs="Times New Roman"/>
        </w:rPr>
      </w:pPr>
      <w:r>
        <w:rPr>
          <w:rFonts w:ascii="宋体" w:cs="宋体" w:hint="eastAsia"/>
          <w:lang w:val="zh-CN"/>
        </w:rPr>
        <w:t>轧制车架成型（</w:t>
      </w:r>
      <w:r>
        <w:rPr>
          <w:rFonts w:eastAsia="黑体"/>
          <w:lang w:val="zh-CN"/>
        </w:rPr>
        <w:t>6</w:t>
      </w:r>
      <w:r>
        <w:rPr>
          <w:rFonts w:ascii="宋体" w:cs="宋体" w:hint="eastAsia"/>
          <w:lang w:val="zh-CN"/>
        </w:rPr>
        <w:t>小时人工和</w:t>
      </w:r>
      <w:r>
        <w:rPr>
          <w:rFonts w:eastAsia="黑体"/>
          <w:lang w:val="zh-CN"/>
        </w:rPr>
        <w:t>15</w:t>
      </w:r>
      <w:r>
        <w:rPr>
          <w:rFonts w:ascii="宋体" w:cs="宋体" w:hint="eastAsia"/>
          <w:lang w:val="zh-CN"/>
        </w:rPr>
        <w:t>美元物料）</w:t>
      </w:r>
      <w:r>
        <w:rPr>
          <w:rFonts w:eastAsia="黑体"/>
          <w:lang w:val="zh-CN"/>
        </w:rPr>
        <w:t>= $75</w:t>
      </w:r>
    </w:p>
    <w:p w:rsidR="00F045FB" w:rsidRDefault="00BA5409">
      <w:pPr>
        <w:pStyle w:val="a3"/>
        <w:numPr>
          <w:ilvl w:val="0"/>
          <w:numId w:val="33"/>
        </w:numPr>
        <w:rPr>
          <w:rFonts w:ascii="Times New Roman" w:eastAsiaTheme="minorEastAsia" w:hAnsi="Times New Roman" w:cs="Times New Roman"/>
        </w:rPr>
      </w:pPr>
      <w:r>
        <w:rPr>
          <w:rFonts w:ascii="宋体" w:cs="宋体" w:hint="eastAsia"/>
          <w:lang w:val="zh-CN"/>
        </w:rPr>
        <w:t>喷漆和抛光车架（</w:t>
      </w:r>
      <w:r>
        <w:rPr>
          <w:rFonts w:eastAsia="黑体"/>
          <w:lang w:val="zh-CN"/>
        </w:rPr>
        <w:t>5</w:t>
      </w:r>
      <w:r>
        <w:rPr>
          <w:rFonts w:ascii="宋体" w:cs="宋体" w:hint="eastAsia"/>
          <w:lang w:val="zh-CN"/>
        </w:rPr>
        <w:t>小时人工和</w:t>
      </w:r>
      <w:r>
        <w:rPr>
          <w:rFonts w:eastAsia="黑体"/>
          <w:lang w:val="zh-CN"/>
        </w:rPr>
        <w:t>10</w:t>
      </w:r>
      <w:r>
        <w:rPr>
          <w:rFonts w:ascii="宋体" w:cs="宋体" w:hint="eastAsia"/>
          <w:lang w:val="zh-CN"/>
        </w:rPr>
        <w:t>美元物料）</w:t>
      </w:r>
      <w:r>
        <w:rPr>
          <w:rFonts w:eastAsia="黑体"/>
          <w:lang w:val="zh-CN"/>
        </w:rPr>
        <w:t>= $85</w:t>
      </w:r>
    </w:p>
    <w:p w:rsidR="00F045FB" w:rsidRDefault="00BA5409">
      <w:pPr>
        <w:pStyle w:val="a3"/>
        <w:numPr>
          <w:ilvl w:val="0"/>
          <w:numId w:val="33"/>
        </w:numPr>
        <w:rPr>
          <w:rFonts w:ascii="Times New Roman" w:eastAsiaTheme="minorEastAsia" w:hAnsi="Times New Roman" w:cs="Times New Roman"/>
        </w:rPr>
      </w:pPr>
      <w:r>
        <w:rPr>
          <w:rFonts w:ascii="宋体" w:cs="宋体" w:hint="eastAsia"/>
          <w:lang w:val="zh-CN"/>
        </w:rPr>
        <w:t>包装车架并运送给客户</w:t>
      </w:r>
      <w:r>
        <w:rPr>
          <w:rFonts w:ascii="宋体" w:cs="宋体"/>
          <w:lang w:val="zh-CN"/>
        </w:rPr>
        <w:t xml:space="preserve"> </w:t>
      </w:r>
      <w:r>
        <w:rPr>
          <w:rFonts w:eastAsia="黑体"/>
          <w:lang w:val="zh-CN"/>
        </w:rPr>
        <w:t>= $80</w:t>
      </w:r>
    </w:p>
    <w:p w:rsidR="00F045FB" w:rsidRDefault="00BA5409">
      <w:pPr>
        <w:pStyle w:val="Para"/>
        <w:rPr>
          <w:rFonts w:ascii="Times New Roman" w:eastAsiaTheme="minorEastAsia" w:hAnsi="Times New Roman" w:cs="Times New Roman"/>
        </w:rPr>
      </w:pPr>
      <w:r>
        <w:rPr>
          <w:rFonts w:ascii="宋体" w:cs="宋体" w:hint="eastAsia"/>
          <w:lang w:val="zh-CN"/>
        </w:rPr>
        <w:t>综上所述，生产一辆车架外加运输给客户的总成本为</w:t>
      </w:r>
      <w:r>
        <w:rPr>
          <w:rFonts w:eastAsia="黑体"/>
          <w:lang w:val="zh-CN"/>
        </w:rPr>
        <w:t>465</w:t>
      </w:r>
      <w:r>
        <w:rPr>
          <w:rFonts w:ascii="宋体" w:cs="宋体" w:hint="eastAsia"/>
          <w:lang w:val="zh-CN"/>
        </w:rPr>
        <w:t>美元。</w:t>
      </w:r>
    </w:p>
    <w:p w:rsidR="00F045FB" w:rsidRDefault="00BA5409">
      <w:pPr>
        <w:pStyle w:val="Para"/>
        <w:rPr>
          <w:rFonts w:eastAsiaTheme="minorEastAsia"/>
        </w:rPr>
      </w:pPr>
      <w:r>
        <w:rPr>
          <w:rFonts w:ascii="宋体" w:cs="宋体" w:hint="eastAsia"/>
          <w:b/>
          <w:bCs/>
          <w:lang w:val="zh-CN"/>
        </w:rPr>
        <w:t>存货成本：</w:t>
      </w:r>
      <w:r>
        <w:rPr>
          <w:rFonts w:eastAsia="黑体"/>
          <w:lang w:val="zh-CN"/>
        </w:rPr>
        <w:t>Breakaway</w:t>
      </w:r>
      <w:r>
        <w:rPr>
          <w:rFonts w:ascii="宋体" w:cs="宋体" w:hint="eastAsia"/>
          <w:lang w:val="zh-CN"/>
        </w:rPr>
        <w:t>公司按照每位客户的指定规格定制生产自行车车架，这就意味着车架没有库存。公司确实存有可供生产和运输一周订单量（大约</w:t>
      </w:r>
      <w:r>
        <w:rPr>
          <w:rFonts w:eastAsia="黑体"/>
          <w:lang w:val="zh-CN"/>
        </w:rPr>
        <w:t>18</w:t>
      </w:r>
      <w:r>
        <w:rPr>
          <w:rFonts w:ascii="宋体" w:cs="宋体" w:hint="eastAsia"/>
          <w:lang w:val="zh-CN"/>
        </w:rPr>
        <w:t>辆自行车）的石墨复合材料，这</w:t>
      </w:r>
      <w:r>
        <w:rPr>
          <w:rFonts w:eastAsia="黑体"/>
          <w:lang w:val="zh-CN"/>
        </w:rPr>
        <w:t>200</w:t>
      </w:r>
      <w:r>
        <w:rPr>
          <w:rFonts w:ascii="宋体" w:cs="宋体" w:hint="eastAsia"/>
          <w:lang w:val="zh-CN"/>
        </w:rPr>
        <w:t>磅石墨材料的成本为</w:t>
      </w:r>
      <w:r>
        <w:rPr>
          <w:rFonts w:eastAsia="黑体"/>
          <w:lang w:val="zh-CN"/>
        </w:rPr>
        <w:t>8,000</w:t>
      </w:r>
      <w:r>
        <w:rPr>
          <w:rFonts w:ascii="宋体" w:cs="宋体" w:hint="eastAsia"/>
          <w:lang w:val="zh-CN"/>
        </w:rPr>
        <w:t>美元，其长期维持费用为每月</w:t>
      </w:r>
      <w:r>
        <w:rPr>
          <w:rFonts w:eastAsia="黑体"/>
          <w:lang w:val="zh-CN"/>
        </w:rPr>
        <w:t>200</w:t>
      </w:r>
      <w:r>
        <w:rPr>
          <w:rFonts w:ascii="宋体" w:cs="宋体" w:hint="eastAsia"/>
          <w:lang w:val="zh-CN"/>
        </w:rPr>
        <w:t>美元，用于租借附近仓库设施。</w:t>
      </w:r>
      <w:r>
        <w:rPr>
          <w:rFonts w:eastAsiaTheme="minorEastAsia"/>
        </w:rPr>
        <w:t xml:space="preserve">  </w:t>
      </w:r>
    </w:p>
    <w:p w:rsidR="00F045FB" w:rsidRDefault="00BA5409">
      <w:pPr>
        <w:pStyle w:val="Para"/>
        <w:rPr>
          <w:rFonts w:ascii="Times New Roman" w:eastAsiaTheme="minorEastAsia" w:hAnsi="Times New Roman" w:cs="Times New Roman"/>
        </w:rPr>
      </w:pPr>
      <w:r>
        <w:rPr>
          <w:rFonts w:ascii="宋体" w:cs="宋体" w:hint="eastAsia"/>
          <w:b/>
          <w:bCs/>
          <w:lang w:val="zh-CN"/>
        </w:rPr>
        <w:t>人工成本：</w:t>
      </w:r>
      <w:r>
        <w:rPr>
          <w:rFonts w:eastAsia="黑体"/>
          <w:lang w:val="zh-CN"/>
        </w:rPr>
        <w:t>Breakaway</w:t>
      </w:r>
      <w:r>
        <w:rPr>
          <w:rFonts w:ascii="宋体" w:cs="宋体" w:hint="eastAsia"/>
          <w:lang w:val="zh-CN"/>
        </w:rPr>
        <w:t>聘有</w:t>
      </w:r>
      <w:r>
        <w:rPr>
          <w:rFonts w:eastAsia="黑体"/>
          <w:lang w:val="zh-CN"/>
        </w:rPr>
        <w:t>10</w:t>
      </w:r>
      <w:r>
        <w:rPr>
          <w:rFonts w:ascii="宋体" w:cs="宋体" w:hint="eastAsia"/>
          <w:lang w:val="zh-CN"/>
        </w:rPr>
        <w:t>位员工，其中包括高级职员和公司业主，</w:t>
      </w:r>
      <w:r>
        <w:rPr>
          <w:rFonts w:eastAsia="黑体"/>
          <w:lang w:val="zh-CN"/>
        </w:rPr>
        <w:t>Breakaway</w:t>
      </w:r>
      <w:r>
        <w:rPr>
          <w:rFonts w:ascii="宋体" w:cs="宋体" w:hint="eastAsia"/>
          <w:lang w:val="zh-CN"/>
        </w:rPr>
        <w:t>公司聘请的七位设计师兼制造师每一位的年薪为</w:t>
      </w:r>
      <w:r>
        <w:rPr>
          <w:rFonts w:eastAsia="黑体"/>
          <w:lang w:val="zh-CN"/>
        </w:rPr>
        <w:t>35,000</w:t>
      </w:r>
      <w:r>
        <w:rPr>
          <w:rFonts w:ascii="宋体" w:cs="宋体" w:hint="eastAsia"/>
          <w:lang w:val="zh-CN"/>
        </w:rPr>
        <w:t>美元。如果</w:t>
      </w:r>
      <w:r>
        <w:rPr>
          <w:rFonts w:eastAsia="黑体"/>
          <w:lang w:val="zh-CN"/>
        </w:rPr>
        <w:t>Breakaway</w:t>
      </w:r>
      <w:r>
        <w:rPr>
          <w:rFonts w:ascii="宋体" w:cs="宋体" w:hint="eastAsia"/>
          <w:lang w:val="zh-CN"/>
        </w:rPr>
        <w:t>公司能获得必要的融资，则将按每位</w:t>
      </w:r>
      <w:r>
        <w:rPr>
          <w:rFonts w:eastAsia="黑体"/>
          <w:lang w:val="zh-CN"/>
        </w:rPr>
        <w:t>25,000</w:t>
      </w:r>
      <w:r>
        <w:rPr>
          <w:rFonts w:ascii="宋体" w:cs="宋体" w:hint="eastAsia"/>
          <w:lang w:val="zh-CN"/>
        </w:rPr>
        <w:t>美元的年薪再聘请三位设计师兼制造师。根据往年情况，</w:t>
      </w:r>
      <w:r>
        <w:rPr>
          <w:rFonts w:eastAsia="黑体"/>
          <w:lang w:val="zh-CN"/>
        </w:rPr>
        <w:t>Breakaway</w:t>
      </w:r>
      <w:r>
        <w:rPr>
          <w:rFonts w:ascii="宋体" w:cs="宋体" w:hint="eastAsia"/>
          <w:lang w:val="zh-CN"/>
        </w:rPr>
        <w:t>公司通常每年为非业主雇员涨薪，上涨幅度为</w:t>
      </w:r>
      <w:r>
        <w:rPr>
          <w:rFonts w:eastAsia="黑体"/>
          <w:lang w:val="zh-CN"/>
        </w:rPr>
        <w:t>7%</w:t>
      </w:r>
      <w:r>
        <w:rPr>
          <w:rFonts w:ascii="宋体" w:cs="宋体" w:hint="eastAsia"/>
          <w:lang w:val="zh-CN"/>
        </w:rPr>
        <w:t>甚至更高。公司将在接下来的三年里继续保持与该百分比不相上下的涨薪幅度。</w:t>
      </w:r>
    </w:p>
    <w:p w:rsidR="00F045FB" w:rsidRDefault="00BA5409">
      <w:pPr>
        <w:pStyle w:val="Para"/>
        <w:rPr>
          <w:rFonts w:ascii="Times New Roman" w:eastAsiaTheme="minorEastAsia" w:hAnsi="Times New Roman" w:cs="Times New Roman"/>
        </w:rPr>
      </w:pPr>
      <w:r>
        <w:rPr>
          <w:rFonts w:ascii="宋体" w:cs="宋体" w:hint="eastAsia"/>
          <w:b/>
          <w:bCs/>
          <w:lang w:val="zh-CN"/>
        </w:rPr>
        <w:t>资本设备采购和养护成本：</w:t>
      </w:r>
      <w:r>
        <w:rPr>
          <w:rFonts w:ascii="宋体" w:cs="宋体" w:hint="eastAsia"/>
          <w:lang w:val="zh-CN"/>
        </w:rPr>
        <w:t>用来设计和制造</w:t>
      </w:r>
      <w:r>
        <w:rPr>
          <w:rFonts w:eastAsia="黑体"/>
          <w:lang w:val="zh-CN"/>
        </w:rPr>
        <w:t>Breakaway</w:t>
      </w:r>
      <w:r>
        <w:rPr>
          <w:rFonts w:ascii="宋体" w:cs="宋体" w:hint="eastAsia"/>
          <w:lang w:val="zh-CN"/>
        </w:rPr>
        <w:t>自行车的机器对目前生产水平而言是足够的，但是，如果需求增加到其预测水平，那么将另外需要三个工作站配给三位新的设计师兼制造师。每个工作站的机器和电脑设备的成本为</w:t>
      </w:r>
      <w:r>
        <w:rPr>
          <w:rFonts w:eastAsia="黑体"/>
          <w:lang w:val="zh-CN"/>
        </w:rPr>
        <w:t>20,000</w:t>
      </w:r>
      <w:r>
        <w:rPr>
          <w:rFonts w:ascii="宋体" w:cs="宋体" w:hint="eastAsia"/>
          <w:lang w:val="zh-CN"/>
        </w:rPr>
        <w:t>美元。如果</w:t>
      </w:r>
      <w:r>
        <w:rPr>
          <w:rFonts w:eastAsia="黑体"/>
          <w:lang w:val="zh-CN"/>
        </w:rPr>
        <w:t>Breakaway</w:t>
      </w:r>
      <w:r>
        <w:rPr>
          <w:rFonts w:ascii="宋体" w:cs="宋体" w:hint="eastAsia"/>
          <w:lang w:val="zh-CN"/>
        </w:rPr>
        <w:t>公司获得了必要的融资（</w:t>
      </w:r>
      <w:r>
        <w:rPr>
          <w:rFonts w:eastAsia="黑体"/>
          <w:lang w:val="zh-CN"/>
        </w:rPr>
        <w:t>100,000</w:t>
      </w:r>
      <w:r>
        <w:rPr>
          <w:rFonts w:ascii="宋体" w:cs="宋体" w:hint="eastAsia"/>
          <w:lang w:val="zh-CN"/>
        </w:rPr>
        <w:t>美元），将在两个月内订购这些设备并安装就绪。</w:t>
      </w:r>
    </w:p>
    <w:p w:rsidR="00F045FB" w:rsidRDefault="00BA5409">
      <w:pPr>
        <w:pStyle w:val="Para"/>
        <w:rPr>
          <w:rFonts w:ascii="Times New Roman" w:eastAsiaTheme="minorEastAsia" w:hAnsi="Times New Roman" w:cs="Times New Roman"/>
        </w:rPr>
      </w:pPr>
      <w:r>
        <w:rPr>
          <w:rFonts w:ascii="宋体" w:cs="宋体" w:hint="eastAsia"/>
          <w:b/>
          <w:bCs/>
          <w:lang w:val="zh-CN"/>
        </w:rPr>
        <w:lastRenderedPageBreak/>
        <w:t>额外场地：</w:t>
      </w:r>
      <w:r>
        <w:rPr>
          <w:rFonts w:ascii="宋体" w:cs="宋体" w:hint="eastAsia"/>
          <w:lang w:val="zh-CN"/>
        </w:rPr>
        <w:t>将采购的新设备显然需要额外的房屋面积，为了满足这一要求，</w:t>
      </w:r>
      <w:r>
        <w:rPr>
          <w:rFonts w:eastAsia="黑体"/>
          <w:lang w:val="zh-CN"/>
        </w:rPr>
        <w:t>Breakaway</w:t>
      </w:r>
      <w:r>
        <w:rPr>
          <w:rFonts w:ascii="宋体" w:cs="宋体" w:hint="eastAsia"/>
          <w:lang w:val="zh-CN"/>
        </w:rPr>
        <w:t>公司管理层考虑：</w:t>
      </w:r>
    </w:p>
    <w:p w:rsidR="00F045FB" w:rsidRDefault="00BA5409">
      <w:pPr>
        <w:pStyle w:val="a4"/>
        <w:numPr>
          <w:ilvl w:val="0"/>
          <w:numId w:val="35"/>
        </w:numPr>
        <w:rPr>
          <w:rFonts w:ascii="Times New Roman" w:eastAsiaTheme="minorEastAsia" w:hAnsi="Times New Roman" w:cs="Times New Roman"/>
        </w:rPr>
      </w:pPr>
      <w:r>
        <w:rPr>
          <w:rFonts w:ascii="宋体" w:cs="宋体" w:hint="eastAsia"/>
          <w:lang w:val="zh-CN"/>
        </w:rPr>
        <w:t>租借与现厂房毗邻的额外场地</w:t>
      </w:r>
    </w:p>
    <w:p w:rsidR="00F045FB" w:rsidRDefault="00BA5409">
      <w:pPr>
        <w:pStyle w:val="a4"/>
        <w:numPr>
          <w:ilvl w:val="0"/>
          <w:numId w:val="35"/>
        </w:numPr>
        <w:rPr>
          <w:rFonts w:ascii="Times New Roman" w:eastAsiaTheme="minorEastAsia" w:hAnsi="Times New Roman" w:cs="Times New Roman"/>
        </w:rPr>
      </w:pPr>
      <w:r>
        <w:rPr>
          <w:rFonts w:ascii="宋体" w:cs="宋体" w:hint="eastAsia"/>
          <w:lang w:val="zh-CN"/>
        </w:rPr>
        <w:t>把整个厂房搬迁到更大的厂房</w:t>
      </w:r>
    </w:p>
    <w:p w:rsidR="00F045FB" w:rsidRDefault="00BA5409">
      <w:pPr>
        <w:pStyle w:val="a4"/>
        <w:numPr>
          <w:ilvl w:val="0"/>
          <w:numId w:val="35"/>
        </w:numPr>
        <w:rPr>
          <w:rFonts w:ascii="Times New Roman" w:eastAsiaTheme="minorEastAsia" w:hAnsi="Times New Roman" w:cs="Times New Roman"/>
        </w:rPr>
      </w:pPr>
      <w:r>
        <w:rPr>
          <w:rFonts w:ascii="宋体" w:cs="宋体" w:hint="eastAsia"/>
          <w:lang w:val="zh-CN"/>
        </w:rPr>
        <w:t>把行政办公室迁出现厂房，租借距离现址两个租借单元的办公场所安置管理和行政人员</w:t>
      </w:r>
    </w:p>
    <w:p w:rsidR="00F045FB" w:rsidRDefault="00BA5409">
      <w:pPr>
        <w:pStyle w:val="Para"/>
        <w:rPr>
          <w:rFonts w:eastAsiaTheme="minorEastAsia"/>
        </w:rPr>
      </w:pPr>
      <w:r>
        <w:rPr>
          <w:rFonts w:ascii="宋体" w:cs="宋体" w:hint="eastAsia"/>
          <w:lang w:val="zh-CN"/>
        </w:rPr>
        <w:t>租借毗邻现厂房的单元是个好主意，这样会使设计师兼制造师和物料在新旧两个单元内的工作站之间的穿梭往返相对容易一些，因为它们就在彼此隔壁。但是，隔壁单元的面积是</w:t>
      </w:r>
      <w:r>
        <w:rPr>
          <w:rFonts w:eastAsia="黑体"/>
          <w:lang w:val="zh-CN"/>
        </w:rPr>
        <w:t>1,500</w:t>
      </w:r>
      <w:r>
        <w:rPr>
          <w:rFonts w:ascii="宋体" w:cs="宋体" w:hint="eastAsia"/>
          <w:lang w:val="zh-CN"/>
        </w:rPr>
        <w:t>平方英尺，而</w:t>
      </w:r>
      <w:r>
        <w:rPr>
          <w:rFonts w:eastAsia="黑体"/>
          <w:lang w:val="zh-CN"/>
        </w:rPr>
        <w:t>Breakaway</w:t>
      </w:r>
      <w:r>
        <w:rPr>
          <w:rFonts w:ascii="宋体" w:cs="宋体" w:hint="eastAsia"/>
          <w:lang w:val="zh-CN"/>
        </w:rPr>
        <w:t>公司计算的所需要的额外房屋面积只有</w:t>
      </w:r>
      <w:r>
        <w:rPr>
          <w:rFonts w:eastAsia="黑体"/>
          <w:lang w:val="zh-CN"/>
        </w:rPr>
        <w:t>600</w:t>
      </w:r>
      <w:r>
        <w:rPr>
          <w:rFonts w:ascii="宋体" w:cs="宋体" w:hint="eastAsia"/>
          <w:lang w:val="zh-CN"/>
        </w:rPr>
        <w:t>平方英尺，这就意味着公司将按每平方英尺</w:t>
      </w:r>
      <w:r>
        <w:rPr>
          <w:rFonts w:eastAsia="黑体"/>
          <w:lang w:val="zh-CN"/>
        </w:rPr>
        <w:t>2</w:t>
      </w:r>
      <w:r>
        <w:rPr>
          <w:rFonts w:ascii="宋体" w:cs="宋体" w:hint="eastAsia"/>
          <w:lang w:val="zh-CN"/>
        </w:rPr>
        <w:t>美元的价格支付并不需要的</w:t>
      </w:r>
      <w:r>
        <w:rPr>
          <w:rFonts w:eastAsia="黑体"/>
          <w:lang w:val="zh-CN"/>
        </w:rPr>
        <w:t>900</w:t>
      </w:r>
      <w:r>
        <w:rPr>
          <w:rFonts w:ascii="宋体" w:cs="宋体" w:hint="eastAsia"/>
          <w:lang w:val="zh-CN"/>
        </w:rPr>
        <w:t>平方英尺的面积。我们考虑把所有的石墨存货从仓库搬迁到这个毗邻的厂房中，以此来利用额外空间，从而节省费用，但是，这样也只能每个月节约</w:t>
      </w:r>
      <w:r>
        <w:rPr>
          <w:rFonts w:eastAsia="黑体"/>
          <w:lang w:val="zh-CN"/>
        </w:rPr>
        <w:t>200</w:t>
      </w:r>
      <w:r>
        <w:rPr>
          <w:rFonts w:ascii="宋体" w:cs="宋体" w:hint="eastAsia"/>
          <w:lang w:val="zh-CN"/>
        </w:rPr>
        <w:t>美元。</w:t>
      </w:r>
      <w:r>
        <w:rPr>
          <w:rFonts w:eastAsiaTheme="minorEastAsia"/>
        </w:rPr>
        <w:t xml:space="preserve">  </w:t>
      </w:r>
    </w:p>
    <w:p w:rsidR="00F045FB" w:rsidRDefault="00BA5409">
      <w:pPr>
        <w:pStyle w:val="Para"/>
        <w:rPr>
          <w:rFonts w:ascii="Times New Roman" w:eastAsiaTheme="minorEastAsia" w:hAnsi="Times New Roman" w:cs="Times New Roman"/>
        </w:rPr>
      </w:pPr>
      <w:r>
        <w:rPr>
          <w:rFonts w:ascii="宋体" w:cs="宋体" w:hint="eastAsia"/>
          <w:lang w:val="zh-CN"/>
        </w:rPr>
        <w:t>第二个方案很快就被否决了，这是因为搬迁的间接费用远远超过了把所有工作站安置在一个建筑物中带来的好处。估计搬迁将持续大约一个月的时间，因此将妨碍</w:t>
      </w:r>
      <w:r>
        <w:rPr>
          <w:rFonts w:eastAsia="黑体"/>
          <w:lang w:val="zh-CN"/>
        </w:rPr>
        <w:t>80</w:t>
      </w:r>
      <w:r>
        <w:rPr>
          <w:rFonts w:ascii="宋体" w:cs="宋体" w:hint="eastAsia"/>
          <w:lang w:val="zh-CN"/>
        </w:rPr>
        <w:t>辆自行车的生产，损失的相关收入大约为</w:t>
      </w:r>
      <w:r>
        <w:rPr>
          <w:rFonts w:eastAsia="黑体"/>
          <w:lang w:val="zh-CN"/>
        </w:rPr>
        <w:t>128,000</w:t>
      </w:r>
      <w:r>
        <w:rPr>
          <w:rFonts w:ascii="宋体" w:cs="宋体" w:hint="eastAsia"/>
          <w:lang w:val="zh-CN"/>
        </w:rPr>
        <w:t>美元。此外，这还没有包括印刷新广告、手册和必须用来通知地址变更的邮寄资料的成本。</w:t>
      </w:r>
    </w:p>
    <w:p w:rsidR="00BA5409" w:rsidRDefault="00BA5409">
      <w:pPr>
        <w:pStyle w:val="Para"/>
        <w:rPr>
          <w:rFonts w:ascii="Times New Roman" w:eastAsiaTheme="minorEastAsia" w:hAnsi="Times New Roman" w:cs="Times New Roman"/>
        </w:rPr>
      </w:pPr>
      <w:r>
        <w:rPr>
          <w:rFonts w:ascii="宋体" w:cs="宋体" w:hint="eastAsia"/>
          <w:lang w:val="zh-CN"/>
        </w:rPr>
        <w:t>因此，</w:t>
      </w:r>
      <w:r>
        <w:rPr>
          <w:rFonts w:eastAsia="黑体"/>
          <w:lang w:val="zh-CN"/>
        </w:rPr>
        <w:t>Breakaway</w:t>
      </w:r>
      <w:r>
        <w:rPr>
          <w:rFonts w:ascii="宋体" w:cs="宋体" w:hint="eastAsia"/>
          <w:lang w:val="zh-CN"/>
        </w:rPr>
        <w:t>公司用得上的最佳方案是把行政办公室搬迁出街区。它被视为最佳办法，因为它不会干扰制造师兼设计师的工作流程，实际上，新办公场所每平方英尺的价格要比现在的车间便宜，并且现用于行政办公的空间完全可以轻而易举地改装用于新的工作站。新办公面积大约为</w:t>
      </w:r>
      <w:r>
        <w:rPr>
          <w:rFonts w:eastAsia="黑体"/>
          <w:lang w:val="zh-CN"/>
        </w:rPr>
        <w:t>800</w:t>
      </w:r>
      <w:r>
        <w:rPr>
          <w:rFonts w:ascii="宋体" w:cs="宋体" w:hint="eastAsia"/>
          <w:lang w:val="zh-CN"/>
        </w:rPr>
        <w:t>平方英尺，新租约的租金为每月</w:t>
      </w:r>
      <w:r>
        <w:rPr>
          <w:rFonts w:eastAsia="黑体"/>
          <w:lang w:val="zh-CN"/>
        </w:rPr>
        <w:t>1,200</w:t>
      </w:r>
      <w:r>
        <w:rPr>
          <w:rFonts w:ascii="宋体" w:cs="宋体" w:hint="eastAsia"/>
          <w:lang w:val="zh-CN"/>
        </w:rPr>
        <w:t>美元，租期</w:t>
      </w:r>
      <w:r>
        <w:rPr>
          <w:rFonts w:eastAsia="黑体"/>
          <w:lang w:val="zh-CN"/>
        </w:rPr>
        <w:t>36</w:t>
      </w:r>
      <w:r>
        <w:rPr>
          <w:rFonts w:ascii="宋体" w:cs="宋体" w:hint="eastAsia"/>
          <w:lang w:val="zh-CN"/>
        </w:rPr>
        <w:t>个月。</w:t>
      </w:r>
      <w:r>
        <w:rPr>
          <w:rFonts w:eastAsiaTheme="minorEastAsia"/>
        </w:rPr>
        <w:t xml:space="preserve">  </w:t>
      </w:r>
    </w:p>
    <w:sectPr w:rsidR="00BA540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800" w:rsidRDefault="00E51800" w:rsidP="00491D1C">
      <w:r>
        <w:separator/>
      </w:r>
    </w:p>
  </w:endnote>
  <w:endnote w:type="continuationSeparator" w:id="0">
    <w:p w:rsidR="00E51800" w:rsidRDefault="00E51800" w:rsidP="00491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800" w:rsidRDefault="00E51800" w:rsidP="00491D1C">
      <w:r>
        <w:separator/>
      </w:r>
    </w:p>
  </w:footnote>
  <w:footnote w:type="continuationSeparator" w:id="0">
    <w:p w:rsidR="00E51800" w:rsidRDefault="00E51800" w:rsidP="00491D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C84C9234"/>
    <w:lvl w:ilvl="0">
      <w:start w:val="1"/>
      <w:numFmt w:val="decimal"/>
      <w:lvlText w:val="%1."/>
      <w:lvlJc w:val="left"/>
      <w:pPr>
        <w:tabs>
          <w:tab w:val="num" w:pos="360"/>
        </w:tabs>
        <w:ind w:left="360" w:hanging="360"/>
      </w:pPr>
    </w:lvl>
  </w:abstractNum>
  <w:abstractNum w:abstractNumId="1">
    <w:nsid w:val="FFFFFF89"/>
    <w:multiLevelType w:val="singleLevel"/>
    <w:tmpl w:val="116CC1EE"/>
    <w:lvl w:ilvl="0">
      <w:start w:val="1"/>
      <w:numFmt w:val="bullet"/>
      <w:lvlText w:val=""/>
      <w:lvlJc w:val="left"/>
      <w:pPr>
        <w:tabs>
          <w:tab w:val="num" w:pos="360"/>
        </w:tabs>
        <w:ind w:left="360" w:hanging="360"/>
      </w:pPr>
      <w:rPr>
        <w:rFonts w:ascii="Symbol" w:hAnsi="Symbol" w:cs="Symbol" w:hint="default"/>
      </w:rPr>
    </w:lvl>
  </w:abstractNum>
  <w:abstractNum w:abstractNumId="2">
    <w:nsid w:val="FFFFFFFE"/>
    <w:multiLevelType w:val="singleLevel"/>
    <w:tmpl w:val="0936DC16"/>
    <w:lvl w:ilvl="0">
      <w:numFmt w:val="decimal"/>
      <w:lvlText w:val="*"/>
      <w:lvlJc w:val="left"/>
    </w:lvl>
  </w:abstractNum>
  <w:abstractNum w:abstractNumId="3">
    <w:nsid w:val="423775C4"/>
    <w:multiLevelType w:val="singleLevel"/>
    <w:tmpl w:val="475ADD36"/>
    <w:lvl w:ilvl="0">
      <w:start w:val="1"/>
      <w:numFmt w:val="decimal"/>
      <w:lvlText w:val="%1."/>
      <w:lvlJc w:val="left"/>
      <w:pPr>
        <w:ind w:left="720" w:hanging="360"/>
      </w:pPr>
      <w:rPr>
        <w:rFonts w:ascii="Times New Roman" w:hAnsi="Times New Roman" w:cs="Times New Roman" w:hint="default"/>
      </w:r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0"/>
  </w:num>
  <w:num w:numId="10">
    <w:abstractNumId w:val="1"/>
  </w:num>
  <w:num w:numId="11">
    <w:abstractNumId w:val="0"/>
  </w:num>
  <w:num w:numId="12">
    <w:abstractNumId w:val="1"/>
  </w:num>
  <w:num w:numId="13">
    <w:abstractNumId w:val="0"/>
  </w:num>
  <w:num w:numId="14">
    <w:abstractNumId w:val="1"/>
  </w:num>
  <w:num w:numId="15">
    <w:abstractNumId w:val="0"/>
  </w:num>
  <w:num w:numId="16">
    <w:abstractNumId w:val="1"/>
  </w:num>
  <w:num w:numId="17">
    <w:abstractNumId w:val="0"/>
  </w:num>
  <w:num w:numId="18">
    <w:abstractNumId w:val="1"/>
  </w:num>
  <w:num w:numId="19">
    <w:abstractNumId w:val="0"/>
  </w:num>
  <w:num w:numId="20">
    <w:abstractNumId w:val="1"/>
  </w:num>
  <w:num w:numId="21">
    <w:abstractNumId w:val="0"/>
  </w:num>
  <w:num w:numId="22">
    <w:abstractNumId w:val="1"/>
  </w:num>
  <w:num w:numId="23">
    <w:abstractNumId w:val="0"/>
  </w:num>
  <w:num w:numId="24">
    <w:abstractNumId w:val="1"/>
  </w:num>
  <w:num w:numId="25">
    <w:abstractNumId w:val="0"/>
  </w:num>
  <w:num w:numId="26">
    <w:abstractNumId w:val="1"/>
  </w:num>
  <w:num w:numId="27">
    <w:abstractNumId w:val="0"/>
  </w:num>
  <w:num w:numId="28">
    <w:abstractNumId w:val="1"/>
  </w:num>
  <w:num w:numId="29">
    <w:abstractNumId w:val="0"/>
  </w:num>
  <w:num w:numId="30">
    <w:abstractNumId w:val="1"/>
  </w:num>
  <w:num w:numId="31">
    <w:abstractNumId w:val="0"/>
  </w:num>
  <w:num w:numId="32">
    <w:abstractNumId w:val="1"/>
  </w:num>
  <w:num w:numId="33">
    <w:abstractNumId w:val="3"/>
  </w:num>
  <w:num w:numId="34">
    <w:abstractNumId w:val="2"/>
    <w:lvlOverride w:ilvl="0">
      <w:lvl w:ilvl="0">
        <w:start w:val="1"/>
        <w:numFmt w:val="bullet"/>
        <w:lvlText w:val=""/>
        <w:lvlJc w:val="left"/>
        <w:pPr>
          <w:ind w:left="720" w:hanging="360"/>
        </w:pPr>
        <w:rPr>
          <w:rFonts w:ascii="Wingdings" w:hAnsi="Wingdings" w:cs="Wingdings" w:hint="default"/>
        </w:rPr>
      </w:lvl>
    </w:lvlOverride>
  </w:num>
  <w:num w:numId="35">
    <w:abstractNumId w:val="2"/>
    <w:lvlOverride w:ilvl="0">
      <w:lvl w:ilvl="0">
        <w:start w:val="1"/>
        <w:numFmt w:val="bullet"/>
        <w:lvlText w:val=""/>
        <w:lvlJc w:val="left"/>
        <w:pPr>
          <w:ind w:left="720" w:hanging="360"/>
        </w:pPr>
        <w:rPr>
          <w:rFonts w:ascii="Wingdings" w:hAnsi="Wingdings" w:cs="Wingding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MyDocVar" w:val="This is the day your life will surely change."/>
  </w:docVars>
  <w:rsids>
    <w:rsidRoot w:val="00EF5FF4"/>
    <w:rsid w:val="000077A1"/>
    <w:rsid w:val="00014D62"/>
    <w:rsid w:val="00041EC5"/>
    <w:rsid w:val="000621B4"/>
    <w:rsid w:val="00065090"/>
    <w:rsid w:val="00072CDC"/>
    <w:rsid w:val="0007684C"/>
    <w:rsid w:val="000835E7"/>
    <w:rsid w:val="00087E1C"/>
    <w:rsid w:val="00095550"/>
    <w:rsid w:val="000975EB"/>
    <w:rsid w:val="000A45E9"/>
    <w:rsid w:val="000B5AD2"/>
    <w:rsid w:val="000D26A3"/>
    <w:rsid w:val="000D337B"/>
    <w:rsid w:val="000E301A"/>
    <w:rsid w:val="000E442C"/>
    <w:rsid w:val="000E4BD2"/>
    <w:rsid w:val="000E5873"/>
    <w:rsid w:val="000F3D32"/>
    <w:rsid w:val="00106C4A"/>
    <w:rsid w:val="001145E6"/>
    <w:rsid w:val="0016697E"/>
    <w:rsid w:val="0017642F"/>
    <w:rsid w:val="001802DE"/>
    <w:rsid w:val="00186DDC"/>
    <w:rsid w:val="001A1D2F"/>
    <w:rsid w:val="001A63CE"/>
    <w:rsid w:val="001A6E2F"/>
    <w:rsid w:val="001B4C95"/>
    <w:rsid w:val="001B53B5"/>
    <w:rsid w:val="001B7CDF"/>
    <w:rsid w:val="001E3E15"/>
    <w:rsid w:val="001E7C4E"/>
    <w:rsid w:val="001E7F59"/>
    <w:rsid w:val="001F0DB3"/>
    <w:rsid w:val="001F293D"/>
    <w:rsid w:val="00221F67"/>
    <w:rsid w:val="00243271"/>
    <w:rsid w:val="00276764"/>
    <w:rsid w:val="002B0DD8"/>
    <w:rsid w:val="002C5930"/>
    <w:rsid w:val="002C7DE2"/>
    <w:rsid w:val="002D1EAE"/>
    <w:rsid w:val="00301731"/>
    <w:rsid w:val="00306B55"/>
    <w:rsid w:val="003122CB"/>
    <w:rsid w:val="00366815"/>
    <w:rsid w:val="00367500"/>
    <w:rsid w:val="0037368E"/>
    <w:rsid w:val="003775A3"/>
    <w:rsid w:val="00394DB4"/>
    <w:rsid w:val="003979AC"/>
    <w:rsid w:val="003B5CA3"/>
    <w:rsid w:val="003C18C1"/>
    <w:rsid w:val="003F1870"/>
    <w:rsid w:val="003F3D36"/>
    <w:rsid w:val="003F7B83"/>
    <w:rsid w:val="00412163"/>
    <w:rsid w:val="00433419"/>
    <w:rsid w:val="00441106"/>
    <w:rsid w:val="004528B2"/>
    <w:rsid w:val="00457D1F"/>
    <w:rsid w:val="00464179"/>
    <w:rsid w:val="00483E04"/>
    <w:rsid w:val="00491D1C"/>
    <w:rsid w:val="004B0058"/>
    <w:rsid w:val="004C2D4E"/>
    <w:rsid w:val="004D3559"/>
    <w:rsid w:val="004E23FE"/>
    <w:rsid w:val="0050156E"/>
    <w:rsid w:val="005150A0"/>
    <w:rsid w:val="0052067A"/>
    <w:rsid w:val="00534D59"/>
    <w:rsid w:val="00576615"/>
    <w:rsid w:val="00576E75"/>
    <w:rsid w:val="0059427A"/>
    <w:rsid w:val="005B5C8F"/>
    <w:rsid w:val="005D628E"/>
    <w:rsid w:val="00605152"/>
    <w:rsid w:val="006109AA"/>
    <w:rsid w:val="00612ECC"/>
    <w:rsid w:val="00633382"/>
    <w:rsid w:val="00652491"/>
    <w:rsid w:val="00662814"/>
    <w:rsid w:val="00674118"/>
    <w:rsid w:val="006776C1"/>
    <w:rsid w:val="00694867"/>
    <w:rsid w:val="006A6E9B"/>
    <w:rsid w:val="006C0788"/>
    <w:rsid w:val="006C1FE1"/>
    <w:rsid w:val="006C3F8D"/>
    <w:rsid w:val="006C515F"/>
    <w:rsid w:val="006E15DE"/>
    <w:rsid w:val="00707E29"/>
    <w:rsid w:val="00712DCE"/>
    <w:rsid w:val="007342F8"/>
    <w:rsid w:val="00774ACF"/>
    <w:rsid w:val="00781CD2"/>
    <w:rsid w:val="007835D4"/>
    <w:rsid w:val="0079065E"/>
    <w:rsid w:val="00795ADE"/>
    <w:rsid w:val="007A7C5A"/>
    <w:rsid w:val="007A7DC2"/>
    <w:rsid w:val="007B63D4"/>
    <w:rsid w:val="007D0572"/>
    <w:rsid w:val="007D3A2D"/>
    <w:rsid w:val="007D5216"/>
    <w:rsid w:val="007E15F1"/>
    <w:rsid w:val="007E681F"/>
    <w:rsid w:val="008032E9"/>
    <w:rsid w:val="00823967"/>
    <w:rsid w:val="00823F17"/>
    <w:rsid w:val="00844EE4"/>
    <w:rsid w:val="0086180A"/>
    <w:rsid w:val="008A122F"/>
    <w:rsid w:val="008A3DD4"/>
    <w:rsid w:val="008A4B58"/>
    <w:rsid w:val="008C2B25"/>
    <w:rsid w:val="008D0B61"/>
    <w:rsid w:val="008F0118"/>
    <w:rsid w:val="008F23B0"/>
    <w:rsid w:val="008F69B8"/>
    <w:rsid w:val="009109C5"/>
    <w:rsid w:val="00923F4A"/>
    <w:rsid w:val="00927764"/>
    <w:rsid w:val="0093778A"/>
    <w:rsid w:val="00946D4C"/>
    <w:rsid w:val="0095655A"/>
    <w:rsid w:val="00957C3E"/>
    <w:rsid w:val="0096296B"/>
    <w:rsid w:val="00971BCF"/>
    <w:rsid w:val="009726E8"/>
    <w:rsid w:val="00984C2C"/>
    <w:rsid w:val="009A4722"/>
    <w:rsid w:val="009B665F"/>
    <w:rsid w:val="009C5DB4"/>
    <w:rsid w:val="009E02A6"/>
    <w:rsid w:val="009E1F41"/>
    <w:rsid w:val="009E590B"/>
    <w:rsid w:val="00A45C07"/>
    <w:rsid w:val="00A607DC"/>
    <w:rsid w:val="00A655D6"/>
    <w:rsid w:val="00A73470"/>
    <w:rsid w:val="00A9185C"/>
    <w:rsid w:val="00AA432F"/>
    <w:rsid w:val="00AC049F"/>
    <w:rsid w:val="00AD1983"/>
    <w:rsid w:val="00AF0D38"/>
    <w:rsid w:val="00B02FEC"/>
    <w:rsid w:val="00B11DC6"/>
    <w:rsid w:val="00B5188A"/>
    <w:rsid w:val="00B95048"/>
    <w:rsid w:val="00BA5409"/>
    <w:rsid w:val="00BC178B"/>
    <w:rsid w:val="00C02F48"/>
    <w:rsid w:val="00C06F5E"/>
    <w:rsid w:val="00C17C84"/>
    <w:rsid w:val="00C30D3E"/>
    <w:rsid w:val="00C44F9D"/>
    <w:rsid w:val="00C538A0"/>
    <w:rsid w:val="00C54A59"/>
    <w:rsid w:val="00C6496C"/>
    <w:rsid w:val="00C721C0"/>
    <w:rsid w:val="00C75723"/>
    <w:rsid w:val="00C76BB4"/>
    <w:rsid w:val="00C955C6"/>
    <w:rsid w:val="00C95B9D"/>
    <w:rsid w:val="00CB0C6F"/>
    <w:rsid w:val="00CD15F7"/>
    <w:rsid w:val="00CD567F"/>
    <w:rsid w:val="00CE56EE"/>
    <w:rsid w:val="00D003D0"/>
    <w:rsid w:val="00D05C60"/>
    <w:rsid w:val="00D06CE4"/>
    <w:rsid w:val="00D16164"/>
    <w:rsid w:val="00D355BC"/>
    <w:rsid w:val="00D56CDD"/>
    <w:rsid w:val="00DD628B"/>
    <w:rsid w:val="00E13B93"/>
    <w:rsid w:val="00E32735"/>
    <w:rsid w:val="00E32B7A"/>
    <w:rsid w:val="00E34B2E"/>
    <w:rsid w:val="00E4145E"/>
    <w:rsid w:val="00E42A69"/>
    <w:rsid w:val="00E51800"/>
    <w:rsid w:val="00E61F62"/>
    <w:rsid w:val="00E62086"/>
    <w:rsid w:val="00E661B2"/>
    <w:rsid w:val="00E661C8"/>
    <w:rsid w:val="00E76077"/>
    <w:rsid w:val="00E875F6"/>
    <w:rsid w:val="00E96069"/>
    <w:rsid w:val="00EA37C1"/>
    <w:rsid w:val="00EB4C70"/>
    <w:rsid w:val="00EC2E94"/>
    <w:rsid w:val="00ED1DB8"/>
    <w:rsid w:val="00ED6399"/>
    <w:rsid w:val="00EE5B23"/>
    <w:rsid w:val="00EF3FCB"/>
    <w:rsid w:val="00EF5FF4"/>
    <w:rsid w:val="00F045FB"/>
    <w:rsid w:val="00F2640C"/>
    <w:rsid w:val="00F4736B"/>
    <w:rsid w:val="00F92919"/>
    <w:rsid w:val="00F9422E"/>
    <w:rsid w:val="00FA168B"/>
    <w:rsid w:val="00FC19E9"/>
    <w:rsid w:val="00FC74AC"/>
    <w:rsid w:val="00FD210E"/>
    <w:rsid w:val="00FD22D4"/>
    <w:rsid w:val="00FD2F46"/>
    <w:rsid w:val="00FF4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pPr>
    <w:rPr>
      <w:rFonts w:ascii="Times New Roman" w:eastAsia="宋体" w:hAnsi="Times New Roman" w:cs="Times New Roman"/>
      <w:snapToGrid w:val="0"/>
      <w:kern w:val="0"/>
      <w:sz w:val="20"/>
      <w:szCs w:val="20"/>
    </w:rPr>
  </w:style>
  <w:style w:type="paragraph" w:styleId="1">
    <w:name w:val="heading 1"/>
    <w:basedOn w:val="a"/>
    <w:next w:val="Para"/>
    <w:link w:val="1Char"/>
    <w:uiPriority w:val="99"/>
    <w:qFormat/>
    <w:pPr>
      <w:keepNext/>
      <w:widowControl w:val="0"/>
      <w:spacing w:before="240" w:after="40"/>
      <w:ind w:left="144"/>
      <w:outlineLvl w:val="0"/>
    </w:pPr>
    <w:rPr>
      <w:rFonts w:ascii="Arial" w:hAnsi="Arial" w:cs="Arial"/>
      <w:b/>
      <w:bCs/>
      <w:sz w:val="22"/>
      <w:szCs w:val="22"/>
    </w:rPr>
  </w:style>
  <w:style w:type="paragraph" w:styleId="2">
    <w:name w:val="heading 2"/>
    <w:basedOn w:val="1"/>
    <w:next w:val="Index"/>
    <w:link w:val="2Char"/>
    <w:uiPriority w:val="99"/>
    <w:qFormat/>
    <w:pPr>
      <w:outlineLvl w:val="1"/>
    </w:pPr>
  </w:style>
  <w:style w:type="paragraph" w:styleId="3">
    <w:name w:val="heading 3"/>
    <w:basedOn w:val="1"/>
    <w:next w:val="Index"/>
    <w:link w:val="3Char"/>
    <w:uiPriority w:val="99"/>
    <w:qFormat/>
    <w:pPr>
      <w:outlineLvl w:val="2"/>
    </w:pPr>
  </w:style>
  <w:style w:type="paragraph" w:styleId="4">
    <w:name w:val="heading 4"/>
    <w:basedOn w:val="1"/>
    <w:next w:val="Index"/>
    <w:link w:val="4Char"/>
    <w:uiPriority w:val="99"/>
    <w:qFormat/>
    <w:pPr>
      <w:outlineLvl w:val="3"/>
    </w:pPr>
  </w:style>
  <w:style w:type="paragraph" w:styleId="5">
    <w:name w:val="heading 5"/>
    <w:basedOn w:val="1"/>
    <w:next w:val="Index"/>
    <w:link w:val="5Char"/>
    <w:uiPriority w:val="99"/>
    <w:qFormat/>
    <w:pPr>
      <w:outlineLvl w:val="4"/>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Pr>
      <w:rFonts w:ascii="Times New Roman" w:eastAsia="宋体" w:hAnsi="Times New Roman" w:cs="Times New Roman"/>
      <w:b/>
      <w:bCs/>
      <w:snapToGrid w:val="0"/>
      <w:kern w:val="44"/>
      <w:sz w:val="44"/>
      <w:szCs w:val="44"/>
    </w:rPr>
  </w:style>
  <w:style w:type="character" w:customStyle="1" w:styleId="2Char">
    <w:name w:val="标题 2 Char"/>
    <w:basedOn w:val="a0"/>
    <w:link w:val="2"/>
    <w:uiPriority w:val="9"/>
    <w:semiHidden/>
    <w:rPr>
      <w:rFonts w:asciiTheme="majorHAnsi" w:eastAsiaTheme="majorEastAsia" w:hAnsiTheme="majorHAnsi" w:cstheme="majorBidi"/>
      <w:b/>
      <w:bCs/>
      <w:snapToGrid w:val="0"/>
      <w:kern w:val="0"/>
      <w:sz w:val="32"/>
      <w:szCs w:val="32"/>
    </w:rPr>
  </w:style>
  <w:style w:type="character" w:customStyle="1" w:styleId="3Char">
    <w:name w:val="标题 3 Char"/>
    <w:basedOn w:val="a0"/>
    <w:link w:val="3"/>
    <w:uiPriority w:val="9"/>
    <w:semiHidden/>
    <w:rPr>
      <w:rFonts w:ascii="Times New Roman" w:eastAsia="宋体" w:hAnsi="Times New Roman" w:cs="Times New Roman"/>
      <w:b/>
      <w:bCs/>
      <w:snapToGrid w:val="0"/>
      <w:kern w:val="0"/>
      <w:sz w:val="32"/>
      <w:szCs w:val="32"/>
    </w:rPr>
  </w:style>
  <w:style w:type="character" w:customStyle="1" w:styleId="4Char">
    <w:name w:val="标题 4 Char"/>
    <w:basedOn w:val="a0"/>
    <w:link w:val="4"/>
    <w:uiPriority w:val="9"/>
    <w:semiHidden/>
    <w:rPr>
      <w:rFonts w:asciiTheme="majorHAnsi" w:eastAsiaTheme="majorEastAsia" w:hAnsiTheme="majorHAnsi" w:cstheme="majorBidi"/>
      <w:b/>
      <w:bCs/>
      <w:snapToGrid w:val="0"/>
      <w:kern w:val="0"/>
      <w:sz w:val="28"/>
      <w:szCs w:val="28"/>
    </w:rPr>
  </w:style>
  <w:style w:type="character" w:customStyle="1" w:styleId="5Char">
    <w:name w:val="标题 5 Char"/>
    <w:basedOn w:val="a0"/>
    <w:link w:val="5"/>
    <w:uiPriority w:val="9"/>
    <w:semiHidden/>
    <w:rPr>
      <w:rFonts w:ascii="Times New Roman" w:eastAsia="宋体" w:hAnsi="Times New Roman" w:cs="Times New Roman"/>
      <w:b/>
      <w:bCs/>
      <w:snapToGrid w:val="0"/>
      <w:kern w:val="0"/>
      <w:sz w:val="28"/>
      <w:szCs w:val="28"/>
    </w:rPr>
  </w:style>
  <w:style w:type="paragraph" w:customStyle="1" w:styleId="Para">
    <w:name w:val="Para"/>
    <w:uiPriority w:val="99"/>
    <w:pPr>
      <w:widowControl w:val="0"/>
      <w:autoSpaceDE w:val="0"/>
      <w:autoSpaceDN w:val="0"/>
      <w:adjustRightInd w:val="0"/>
      <w:spacing w:before="120" w:after="40"/>
      <w:ind w:left="144"/>
    </w:pPr>
    <w:rPr>
      <w:rFonts w:ascii="Arial" w:eastAsia="宋体" w:hAnsi="Arial" w:cs="Arial"/>
      <w:snapToGrid w:val="0"/>
      <w:kern w:val="0"/>
      <w:sz w:val="20"/>
      <w:szCs w:val="20"/>
    </w:rPr>
  </w:style>
  <w:style w:type="character" w:customStyle="1" w:styleId="AnchorJump">
    <w:name w:val="Anchor Jump"/>
    <w:basedOn w:val="a0"/>
    <w:uiPriority w:val="99"/>
    <w:rPr>
      <w:b/>
      <w:bCs/>
      <w:color w:val="0000FF"/>
      <w:u w:val="none"/>
    </w:rPr>
  </w:style>
  <w:style w:type="character" w:customStyle="1" w:styleId="AnchorName">
    <w:name w:val="Anchor Name"/>
    <w:basedOn w:val="a0"/>
    <w:uiPriority w:val="99"/>
    <w:rPr>
      <w:b/>
      <w:bCs/>
      <w:color w:val="800080"/>
    </w:rPr>
  </w:style>
  <w:style w:type="character" w:customStyle="1" w:styleId="AnchorPop">
    <w:name w:val="Anchor Pop"/>
    <w:basedOn w:val="a0"/>
    <w:uiPriority w:val="99"/>
    <w:rPr>
      <w:b/>
      <w:bCs/>
      <w:color w:val="0000FF"/>
      <w:u w:val="single"/>
    </w:rPr>
  </w:style>
  <w:style w:type="character" w:customStyle="1" w:styleId="AnchorRef">
    <w:name w:val="Anchor Ref"/>
    <w:basedOn w:val="a0"/>
    <w:uiPriority w:val="99"/>
    <w:rPr>
      <w:rFonts w:ascii="Arial" w:hAnsi="Arial" w:cs="Arial"/>
      <w:color w:val="800080"/>
      <w:u w:val="none"/>
    </w:rPr>
  </w:style>
  <w:style w:type="paragraph" w:customStyle="1" w:styleId="BlockQuote">
    <w:name w:val="Block Quote"/>
    <w:basedOn w:val="Para"/>
    <w:uiPriority w:val="99"/>
    <w:pPr>
      <w:ind w:left="432" w:right="432"/>
    </w:pPr>
  </w:style>
  <w:style w:type="paragraph" w:customStyle="1" w:styleId="Definition">
    <w:name w:val="Definition"/>
    <w:basedOn w:val="Para"/>
    <w:uiPriority w:val="99"/>
    <w:pPr>
      <w:ind w:left="101"/>
    </w:pPr>
    <w:rPr>
      <w:sz w:val="16"/>
      <w:szCs w:val="16"/>
    </w:rPr>
  </w:style>
  <w:style w:type="paragraph" w:customStyle="1" w:styleId="Index">
    <w:name w:val="Index"/>
    <w:basedOn w:val="Para"/>
    <w:next w:val="Para"/>
    <w:uiPriority w:val="99"/>
    <w:rPr>
      <w:color w:val="800080"/>
    </w:rPr>
  </w:style>
  <w:style w:type="character" w:customStyle="1" w:styleId="Kbd">
    <w:name w:val="Kbd"/>
    <w:basedOn w:val="a0"/>
    <w:uiPriority w:val="99"/>
    <w:rPr>
      <w:rFonts w:ascii="Courier New" w:hAnsi="Courier New" w:cs="Courier New"/>
      <w:sz w:val="18"/>
      <w:szCs w:val="18"/>
    </w:rPr>
  </w:style>
  <w:style w:type="paragraph" w:customStyle="1" w:styleId="ListAlpha">
    <w:name w:val="List Alpha"/>
    <w:basedOn w:val="a3"/>
    <w:uiPriority w:val="99"/>
    <w:pPr>
      <w:ind w:left="1080"/>
    </w:pPr>
  </w:style>
  <w:style w:type="paragraph" w:styleId="a3">
    <w:name w:val="List Number"/>
    <w:basedOn w:val="a4"/>
    <w:uiPriority w:val="99"/>
  </w:style>
  <w:style w:type="paragraph" w:styleId="a4">
    <w:name w:val="List Bullet"/>
    <w:basedOn w:val="a"/>
    <w:autoRedefine/>
    <w:uiPriority w:val="99"/>
    <w:pPr>
      <w:widowControl w:val="0"/>
      <w:spacing w:before="60"/>
      <w:ind w:left="720" w:hanging="360"/>
    </w:pPr>
    <w:rPr>
      <w:rFonts w:ascii="Arial" w:hAnsi="Arial" w:cs="Arial"/>
    </w:rPr>
  </w:style>
  <w:style w:type="paragraph" w:customStyle="1" w:styleId="ListBox">
    <w:name w:val="List Box"/>
    <w:basedOn w:val="a4"/>
    <w:uiPriority w:val="99"/>
  </w:style>
  <w:style w:type="paragraph" w:customStyle="1" w:styleId="ListEmDash">
    <w:name w:val="List EmDash"/>
    <w:basedOn w:val="a4"/>
    <w:uiPriority w:val="99"/>
    <w:pPr>
      <w:ind w:left="1080"/>
    </w:pPr>
  </w:style>
  <w:style w:type="paragraph" w:customStyle="1" w:styleId="ParaIndent">
    <w:name w:val="Para Indent"/>
    <w:basedOn w:val="Para"/>
    <w:uiPriority w:val="99"/>
    <w:pPr>
      <w:ind w:left="504"/>
    </w:pPr>
  </w:style>
  <w:style w:type="character" w:customStyle="1" w:styleId="Run-inSidehd">
    <w:name w:val="Run-in Sidehd"/>
    <w:basedOn w:val="a0"/>
    <w:uiPriority w:val="99"/>
    <w:rPr>
      <w:b/>
      <w:bCs/>
    </w:rPr>
  </w:style>
  <w:style w:type="paragraph" w:customStyle="1" w:styleId="Image">
    <w:name w:val="Image"/>
    <w:basedOn w:val="Para"/>
    <w:uiPriority w:val="99"/>
    <w:rPr>
      <w:color w:val="800080"/>
    </w:rPr>
  </w:style>
  <w:style w:type="paragraph" w:customStyle="1" w:styleId="Term">
    <w:name w:val="Term"/>
    <w:basedOn w:val="1"/>
    <w:next w:val="Definition"/>
    <w:uiPriority w:val="99"/>
    <w:pPr>
      <w:outlineLvl w:val="9"/>
    </w:pPr>
  </w:style>
  <w:style w:type="character" w:customStyle="1" w:styleId="tw4winMark">
    <w:name w:val="tw4winMark"/>
    <w:uiPriority w:val="99"/>
    <w:rPr>
      <w:rFonts w:ascii="Courier New" w:hAnsi="Courier New" w:cs="Courier New"/>
      <w:vanish/>
      <w:color w:val="800080"/>
      <w:sz w:val="24"/>
      <w:szCs w:val="24"/>
      <w:vertAlign w:val="subscript"/>
    </w:rPr>
  </w:style>
  <w:style w:type="character" w:customStyle="1" w:styleId="tw4winError">
    <w:name w:val="tw4winError"/>
    <w:uiPriority w:val="99"/>
    <w:rPr>
      <w:rFonts w:ascii="Courier New" w:hAnsi="Courier New" w:cs="Courier New"/>
      <w:color w:val="00FF00"/>
      <w:sz w:val="40"/>
      <w:szCs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cs="Courier New"/>
      <w:noProof/>
      <w:color w:val="008000"/>
    </w:rPr>
  </w:style>
  <w:style w:type="character" w:customStyle="1" w:styleId="tw4winJump">
    <w:name w:val="tw4winJump"/>
    <w:uiPriority w:val="99"/>
    <w:rPr>
      <w:rFonts w:ascii="Courier New" w:hAnsi="Courier New" w:cs="Courier New"/>
      <w:noProof/>
      <w:color w:val="008080"/>
    </w:rPr>
  </w:style>
  <w:style w:type="character" w:customStyle="1" w:styleId="tw4winExternal">
    <w:name w:val="tw4winExternal"/>
    <w:uiPriority w:val="99"/>
    <w:rPr>
      <w:rFonts w:ascii="Courier New" w:hAnsi="Courier New" w:cs="Courier New"/>
      <w:noProof/>
      <w:color w:val="808080"/>
    </w:rPr>
  </w:style>
  <w:style w:type="character" w:customStyle="1" w:styleId="tw4winInternal">
    <w:name w:val="tw4winInternal"/>
    <w:uiPriority w:val="99"/>
    <w:rPr>
      <w:rFonts w:ascii="Courier New" w:hAnsi="Courier New" w:cs="Courier New"/>
      <w:noProof/>
      <w:color w:val="FF0000"/>
    </w:rPr>
  </w:style>
  <w:style w:type="character" w:customStyle="1" w:styleId="DONOTTRANSLATE">
    <w:name w:val="DO_NOT_TRANSLATE"/>
    <w:uiPriority w:val="99"/>
    <w:rPr>
      <w:rFonts w:ascii="Courier New" w:hAnsi="Courier New" w:cs="Courier New"/>
      <w:noProof/>
      <w:color w:val="800000"/>
    </w:rPr>
  </w:style>
  <w:style w:type="paragraph" w:styleId="a5">
    <w:name w:val="header"/>
    <w:basedOn w:val="a"/>
    <w:link w:val="Char"/>
    <w:uiPriority w:val="99"/>
    <w:unhideWhenUsed/>
    <w:rsid w:val="00491D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91D1C"/>
    <w:rPr>
      <w:rFonts w:ascii="Times New Roman" w:eastAsia="宋体" w:hAnsi="Times New Roman" w:cs="Times New Roman"/>
      <w:snapToGrid w:val="0"/>
      <w:kern w:val="0"/>
      <w:sz w:val="18"/>
      <w:szCs w:val="18"/>
    </w:rPr>
  </w:style>
  <w:style w:type="paragraph" w:styleId="a6">
    <w:name w:val="footer"/>
    <w:basedOn w:val="a"/>
    <w:link w:val="Char0"/>
    <w:uiPriority w:val="99"/>
    <w:unhideWhenUsed/>
    <w:rsid w:val="00491D1C"/>
    <w:pPr>
      <w:tabs>
        <w:tab w:val="center" w:pos="4153"/>
        <w:tab w:val="right" w:pos="8306"/>
      </w:tabs>
      <w:snapToGrid w:val="0"/>
    </w:pPr>
    <w:rPr>
      <w:sz w:val="18"/>
      <w:szCs w:val="18"/>
    </w:rPr>
  </w:style>
  <w:style w:type="character" w:customStyle="1" w:styleId="Char0">
    <w:name w:val="页脚 Char"/>
    <w:basedOn w:val="a0"/>
    <w:link w:val="a6"/>
    <w:uiPriority w:val="99"/>
    <w:rsid w:val="00491D1C"/>
    <w:rPr>
      <w:rFonts w:ascii="Times New Roman" w:eastAsia="宋体" w:hAnsi="Times New Roman" w:cs="Times New Roman"/>
      <w:snapToGrid w:val="0"/>
      <w:kern w:val="0"/>
      <w:sz w:val="18"/>
      <w:szCs w:val="18"/>
    </w:rPr>
  </w:style>
  <w:style w:type="paragraph" w:styleId="30">
    <w:name w:val="toc 3"/>
    <w:basedOn w:val="a"/>
    <w:next w:val="a"/>
    <w:autoRedefine/>
    <w:uiPriority w:val="39"/>
    <w:unhideWhenUsed/>
    <w:rsid w:val="00EE5B23"/>
    <w:pPr>
      <w:ind w:leftChars="400" w:left="840"/>
    </w:pPr>
  </w:style>
  <w:style w:type="character" w:styleId="a7">
    <w:name w:val="Hyperlink"/>
    <w:basedOn w:val="a0"/>
    <w:uiPriority w:val="99"/>
    <w:unhideWhenUsed/>
    <w:rsid w:val="00EE5B2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pPr>
    <w:rPr>
      <w:rFonts w:ascii="Times New Roman" w:eastAsia="宋体" w:hAnsi="Times New Roman" w:cs="Times New Roman"/>
      <w:snapToGrid w:val="0"/>
      <w:kern w:val="0"/>
      <w:sz w:val="20"/>
      <w:szCs w:val="20"/>
    </w:rPr>
  </w:style>
  <w:style w:type="paragraph" w:styleId="1">
    <w:name w:val="heading 1"/>
    <w:basedOn w:val="a"/>
    <w:next w:val="Para"/>
    <w:link w:val="1Char"/>
    <w:uiPriority w:val="99"/>
    <w:qFormat/>
    <w:pPr>
      <w:keepNext/>
      <w:widowControl w:val="0"/>
      <w:spacing w:before="240" w:after="40"/>
      <w:ind w:left="144"/>
      <w:outlineLvl w:val="0"/>
    </w:pPr>
    <w:rPr>
      <w:rFonts w:ascii="Arial" w:hAnsi="Arial" w:cs="Arial"/>
      <w:b/>
      <w:bCs/>
      <w:sz w:val="22"/>
      <w:szCs w:val="22"/>
    </w:rPr>
  </w:style>
  <w:style w:type="paragraph" w:styleId="2">
    <w:name w:val="heading 2"/>
    <w:basedOn w:val="1"/>
    <w:next w:val="Index"/>
    <w:link w:val="2Char"/>
    <w:uiPriority w:val="99"/>
    <w:qFormat/>
    <w:pPr>
      <w:outlineLvl w:val="1"/>
    </w:pPr>
  </w:style>
  <w:style w:type="paragraph" w:styleId="3">
    <w:name w:val="heading 3"/>
    <w:basedOn w:val="1"/>
    <w:next w:val="Index"/>
    <w:link w:val="3Char"/>
    <w:uiPriority w:val="99"/>
    <w:qFormat/>
    <w:pPr>
      <w:outlineLvl w:val="2"/>
    </w:pPr>
  </w:style>
  <w:style w:type="paragraph" w:styleId="4">
    <w:name w:val="heading 4"/>
    <w:basedOn w:val="1"/>
    <w:next w:val="Index"/>
    <w:link w:val="4Char"/>
    <w:uiPriority w:val="99"/>
    <w:qFormat/>
    <w:pPr>
      <w:outlineLvl w:val="3"/>
    </w:pPr>
  </w:style>
  <w:style w:type="paragraph" w:styleId="5">
    <w:name w:val="heading 5"/>
    <w:basedOn w:val="1"/>
    <w:next w:val="Index"/>
    <w:link w:val="5Char"/>
    <w:uiPriority w:val="99"/>
    <w:qFormat/>
    <w:pPr>
      <w:outlineLvl w:val="4"/>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Pr>
      <w:rFonts w:ascii="Times New Roman" w:eastAsia="宋体" w:hAnsi="Times New Roman" w:cs="Times New Roman"/>
      <w:b/>
      <w:bCs/>
      <w:snapToGrid w:val="0"/>
      <w:kern w:val="44"/>
      <w:sz w:val="44"/>
      <w:szCs w:val="44"/>
    </w:rPr>
  </w:style>
  <w:style w:type="character" w:customStyle="1" w:styleId="2Char">
    <w:name w:val="标题 2 Char"/>
    <w:basedOn w:val="a0"/>
    <w:link w:val="2"/>
    <w:uiPriority w:val="9"/>
    <w:semiHidden/>
    <w:rPr>
      <w:rFonts w:asciiTheme="majorHAnsi" w:eastAsiaTheme="majorEastAsia" w:hAnsiTheme="majorHAnsi" w:cstheme="majorBidi"/>
      <w:b/>
      <w:bCs/>
      <w:snapToGrid w:val="0"/>
      <w:kern w:val="0"/>
      <w:sz w:val="32"/>
      <w:szCs w:val="32"/>
    </w:rPr>
  </w:style>
  <w:style w:type="character" w:customStyle="1" w:styleId="3Char">
    <w:name w:val="标题 3 Char"/>
    <w:basedOn w:val="a0"/>
    <w:link w:val="3"/>
    <w:uiPriority w:val="9"/>
    <w:semiHidden/>
    <w:rPr>
      <w:rFonts w:ascii="Times New Roman" w:eastAsia="宋体" w:hAnsi="Times New Roman" w:cs="Times New Roman"/>
      <w:b/>
      <w:bCs/>
      <w:snapToGrid w:val="0"/>
      <w:kern w:val="0"/>
      <w:sz w:val="32"/>
      <w:szCs w:val="32"/>
    </w:rPr>
  </w:style>
  <w:style w:type="character" w:customStyle="1" w:styleId="4Char">
    <w:name w:val="标题 4 Char"/>
    <w:basedOn w:val="a0"/>
    <w:link w:val="4"/>
    <w:uiPriority w:val="9"/>
    <w:semiHidden/>
    <w:rPr>
      <w:rFonts w:asciiTheme="majorHAnsi" w:eastAsiaTheme="majorEastAsia" w:hAnsiTheme="majorHAnsi" w:cstheme="majorBidi"/>
      <w:b/>
      <w:bCs/>
      <w:snapToGrid w:val="0"/>
      <w:kern w:val="0"/>
      <w:sz w:val="28"/>
      <w:szCs w:val="28"/>
    </w:rPr>
  </w:style>
  <w:style w:type="character" w:customStyle="1" w:styleId="5Char">
    <w:name w:val="标题 5 Char"/>
    <w:basedOn w:val="a0"/>
    <w:link w:val="5"/>
    <w:uiPriority w:val="9"/>
    <w:semiHidden/>
    <w:rPr>
      <w:rFonts w:ascii="Times New Roman" w:eastAsia="宋体" w:hAnsi="Times New Roman" w:cs="Times New Roman"/>
      <w:b/>
      <w:bCs/>
      <w:snapToGrid w:val="0"/>
      <w:kern w:val="0"/>
      <w:sz w:val="28"/>
      <w:szCs w:val="28"/>
    </w:rPr>
  </w:style>
  <w:style w:type="paragraph" w:customStyle="1" w:styleId="Para">
    <w:name w:val="Para"/>
    <w:uiPriority w:val="99"/>
    <w:pPr>
      <w:widowControl w:val="0"/>
      <w:autoSpaceDE w:val="0"/>
      <w:autoSpaceDN w:val="0"/>
      <w:adjustRightInd w:val="0"/>
      <w:spacing w:before="120" w:after="40"/>
      <w:ind w:left="144"/>
    </w:pPr>
    <w:rPr>
      <w:rFonts w:ascii="Arial" w:eastAsia="宋体" w:hAnsi="Arial" w:cs="Arial"/>
      <w:snapToGrid w:val="0"/>
      <w:kern w:val="0"/>
      <w:sz w:val="20"/>
      <w:szCs w:val="20"/>
    </w:rPr>
  </w:style>
  <w:style w:type="character" w:customStyle="1" w:styleId="AnchorJump">
    <w:name w:val="Anchor Jump"/>
    <w:basedOn w:val="a0"/>
    <w:uiPriority w:val="99"/>
    <w:rPr>
      <w:b/>
      <w:bCs/>
      <w:color w:val="0000FF"/>
      <w:u w:val="none"/>
    </w:rPr>
  </w:style>
  <w:style w:type="character" w:customStyle="1" w:styleId="AnchorName">
    <w:name w:val="Anchor Name"/>
    <w:basedOn w:val="a0"/>
    <w:uiPriority w:val="99"/>
    <w:rPr>
      <w:b/>
      <w:bCs/>
      <w:color w:val="800080"/>
    </w:rPr>
  </w:style>
  <w:style w:type="character" w:customStyle="1" w:styleId="AnchorPop">
    <w:name w:val="Anchor Pop"/>
    <w:basedOn w:val="a0"/>
    <w:uiPriority w:val="99"/>
    <w:rPr>
      <w:b/>
      <w:bCs/>
      <w:color w:val="0000FF"/>
      <w:u w:val="single"/>
    </w:rPr>
  </w:style>
  <w:style w:type="character" w:customStyle="1" w:styleId="AnchorRef">
    <w:name w:val="Anchor Ref"/>
    <w:basedOn w:val="a0"/>
    <w:uiPriority w:val="99"/>
    <w:rPr>
      <w:rFonts w:ascii="Arial" w:hAnsi="Arial" w:cs="Arial"/>
      <w:color w:val="800080"/>
      <w:u w:val="none"/>
    </w:rPr>
  </w:style>
  <w:style w:type="paragraph" w:customStyle="1" w:styleId="BlockQuote">
    <w:name w:val="Block Quote"/>
    <w:basedOn w:val="Para"/>
    <w:uiPriority w:val="99"/>
    <w:pPr>
      <w:ind w:left="432" w:right="432"/>
    </w:pPr>
  </w:style>
  <w:style w:type="paragraph" w:customStyle="1" w:styleId="Definition">
    <w:name w:val="Definition"/>
    <w:basedOn w:val="Para"/>
    <w:uiPriority w:val="99"/>
    <w:pPr>
      <w:ind w:left="101"/>
    </w:pPr>
    <w:rPr>
      <w:sz w:val="16"/>
      <w:szCs w:val="16"/>
    </w:rPr>
  </w:style>
  <w:style w:type="paragraph" w:customStyle="1" w:styleId="Index">
    <w:name w:val="Index"/>
    <w:basedOn w:val="Para"/>
    <w:next w:val="Para"/>
    <w:uiPriority w:val="99"/>
    <w:rPr>
      <w:color w:val="800080"/>
    </w:rPr>
  </w:style>
  <w:style w:type="character" w:customStyle="1" w:styleId="Kbd">
    <w:name w:val="Kbd"/>
    <w:basedOn w:val="a0"/>
    <w:uiPriority w:val="99"/>
    <w:rPr>
      <w:rFonts w:ascii="Courier New" w:hAnsi="Courier New" w:cs="Courier New"/>
      <w:sz w:val="18"/>
      <w:szCs w:val="18"/>
    </w:rPr>
  </w:style>
  <w:style w:type="paragraph" w:customStyle="1" w:styleId="ListAlpha">
    <w:name w:val="List Alpha"/>
    <w:basedOn w:val="a3"/>
    <w:uiPriority w:val="99"/>
    <w:pPr>
      <w:ind w:left="1080"/>
    </w:pPr>
  </w:style>
  <w:style w:type="paragraph" w:styleId="a3">
    <w:name w:val="List Number"/>
    <w:basedOn w:val="a4"/>
    <w:uiPriority w:val="99"/>
  </w:style>
  <w:style w:type="paragraph" w:styleId="a4">
    <w:name w:val="List Bullet"/>
    <w:basedOn w:val="a"/>
    <w:autoRedefine/>
    <w:uiPriority w:val="99"/>
    <w:pPr>
      <w:widowControl w:val="0"/>
      <w:spacing w:before="60"/>
      <w:ind w:left="720" w:hanging="360"/>
    </w:pPr>
    <w:rPr>
      <w:rFonts w:ascii="Arial" w:hAnsi="Arial" w:cs="Arial"/>
    </w:rPr>
  </w:style>
  <w:style w:type="paragraph" w:customStyle="1" w:styleId="ListBox">
    <w:name w:val="List Box"/>
    <w:basedOn w:val="a4"/>
    <w:uiPriority w:val="99"/>
  </w:style>
  <w:style w:type="paragraph" w:customStyle="1" w:styleId="ListEmDash">
    <w:name w:val="List EmDash"/>
    <w:basedOn w:val="a4"/>
    <w:uiPriority w:val="99"/>
    <w:pPr>
      <w:ind w:left="1080"/>
    </w:pPr>
  </w:style>
  <w:style w:type="paragraph" w:customStyle="1" w:styleId="ParaIndent">
    <w:name w:val="Para Indent"/>
    <w:basedOn w:val="Para"/>
    <w:uiPriority w:val="99"/>
    <w:pPr>
      <w:ind w:left="504"/>
    </w:pPr>
  </w:style>
  <w:style w:type="character" w:customStyle="1" w:styleId="Run-inSidehd">
    <w:name w:val="Run-in Sidehd"/>
    <w:basedOn w:val="a0"/>
    <w:uiPriority w:val="99"/>
    <w:rPr>
      <w:b/>
      <w:bCs/>
    </w:rPr>
  </w:style>
  <w:style w:type="paragraph" w:customStyle="1" w:styleId="Image">
    <w:name w:val="Image"/>
    <w:basedOn w:val="Para"/>
    <w:uiPriority w:val="99"/>
    <w:rPr>
      <w:color w:val="800080"/>
    </w:rPr>
  </w:style>
  <w:style w:type="paragraph" w:customStyle="1" w:styleId="Term">
    <w:name w:val="Term"/>
    <w:basedOn w:val="1"/>
    <w:next w:val="Definition"/>
    <w:uiPriority w:val="99"/>
    <w:pPr>
      <w:outlineLvl w:val="9"/>
    </w:pPr>
  </w:style>
  <w:style w:type="character" w:customStyle="1" w:styleId="tw4winMark">
    <w:name w:val="tw4winMark"/>
    <w:uiPriority w:val="99"/>
    <w:rPr>
      <w:rFonts w:ascii="Courier New" w:hAnsi="Courier New" w:cs="Courier New"/>
      <w:vanish/>
      <w:color w:val="800080"/>
      <w:sz w:val="24"/>
      <w:szCs w:val="24"/>
      <w:vertAlign w:val="subscript"/>
    </w:rPr>
  </w:style>
  <w:style w:type="character" w:customStyle="1" w:styleId="tw4winError">
    <w:name w:val="tw4winError"/>
    <w:uiPriority w:val="99"/>
    <w:rPr>
      <w:rFonts w:ascii="Courier New" w:hAnsi="Courier New" w:cs="Courier New"/>
      <w:color w:val="00FF00"/>
      <w:sz w:val="40"/>
      <w:szCs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cs="Courier New"/>
      <w:noProof/>
      <w:color w:val="008000"/>
    </w:rPr>
  </w:style>
  <w:style w:type="character" w:customStyle="1" w:styleId="tw4winJump">
    <w:name w:val="tw4winJump"/>
    <w:uiPriority w:val="99"/>
    <w:rPr>
      <w:rFonts w:ascii="Courier New" w:hAnsi="Courier New" w:cs="Courier New"/>
      <w:noProof/>
      <w:color w:val="008080"/>
    </w:rPr>
  </w:style>
  <w:style w:type="character" w:customStyle="1" w:styleId="tw4winExternal">
    <w:name w:val="tw4winExternal"/>
    <w:uiPriority w:val="99"/>
    <w:rPr>
      <w:rFonts w:ascii="Courier New" w:hAnsi="Courier New" w:cs="Courier New"/>
      <w:noProof/>
      <w:color w:val="808080"/>
    </w:rPr>
  </w:style>
  <w:style w:type="character" w:customStyle="1" w:styleId="tw4winInternal">
    <w:name w:val="tw4winInternal"/>
    <w:uiPriority w:val="99"/>
    <w:rPr>
      <w:rFonts w:ascii="Courier New" w:hAnsi="Courier New" w:cs="Courier New"/>
      <w:noProof/>
      <w:color w:val="FF0000"/>
    </w:rPr>
  </w:style>
  <w:style w:type="character" w:customStyle="1" w:styleId="DONOTTRANSLATE">
    <w:name w:val="DO_NOT_TRANSLATE"/>
    <w:uiPriority w:val="99"/>
    <w:rPr>
      <w:rFonts w:ascii="Courier New" w:hAnsi="Courier New" w:cs="Courier New"/>
      <w:noProof/>
      <w:color w:val="800000"/>
    </w:rPr>
  </w:style>
  <w:style w:type="paragraph" w:styleId="a5">
    <w:name w:val="header"/>
    <w:basedOn w:val="a"/>
    <w:link w:val="Char"/>
    <w:uiPriority w:val="99"/>
    <w:unhideWhenUsed/>
    <w:rsid w:val="00491D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91D1C"/>
    <w:rPr>
      <w:rFonts w:ascii="Times New Roman" w:eastAsia="宋体" w:hAnsi="Times New Roman" w:cs="Times New Roman"/>
      <w:snapToGrid w:val="0"/>
      <w:kern w:val="0"/>
      <w:sz w:val="18"/>
      <w:szCs w:val="18"/>
    </w:rPr>
  </w:style>
  <w:style w:type="paragraph" w:styleId="a6">
    <w:name w:val="footer"/>
    <w:basedOn w:val="a"/>
    <w:link w:val="Char0"/>
    <w:uiPriority w:val="99"/>
    <w:unhideWhenUsed/>
    <w:rsid w:val="00491D1C"/>
    <w:pPr>
      <w:tabs>
        <w:tab w:val="center" w:pos="4153"/>
        <w:tab w:val="right" w:pos="8306"/>
      </w:tabs>
      <w:snapToGrid w:val="0"/>
    </w:pPr>
    <w:rPr>
      <w:sz w:val="18"/>
      <w:szCs w:val="18"/>
    </w:rPr>
  </w:style>
  <w:style w:type="character" w:customStyle="1" w:styleId="Char0">
    <w:name w:val="页脚 Char"/>
    <w:basedOn w:val="a0"/>
    <w:link w:val="a6"/>
    <w:uiPriority w:val="99"/>
    <w:rsid w:val="00491D1C"/>
    <w:rPr>
      <w:rFonts w:ascii="Times New Roman" w:eastAsia="宋体" w:hAnsi="Times New Roman" w:cs="Times New Roman"/>
      <w:snapToGrid w:val="0"/>
      <w:kern w:val="0"/>
      <w:sz w:val="18"/>
      <w:szCs w:val="18"/>
    </w:rPr>
  </w:style>
  <w:style w:type="paragraph" w:styleId="30">
    <w:name w:val="toc 3"/>
    <w:basedOn w:val="a"/>
    <w:next w:val="a"/>
    <w:autoRedefine/>
    <w:uiPriority w:val="39"/>
    <w:unhideWhenUsed/>
    <w:rsid w:val="00EE5B23"/>
    <w:pPr>
      <w:ind w:leftChars="400" w:left="840"/>
    </w:pPr>
  </w:style>
  <w:style w:type="character" w:styleId="a7">
    <w:name w:val="Hyperlink"/>
    <w:basedOn w:val="a0"/>
    <w:uiPriority w:val="99"/>
    <w:unhideWhenUsed/>
    <w:rsid w:val="00EE5B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762601">
      <w:marLeft w:val="0"/>
      <w:marRight w:val="0"/>
      <w:marTop w:val="0"/>
      <w:marBottom w:val="0"/>
      <w:divBdr>
        <w:top w:val="none" w:sz="0" w:space="0" w:color="auto"/>
        <w:left w:val="none" w:sz="0" w:space="0" w:color="auto"/>
        <w:bottom w:val="none" w:sz="0" w:space="0" w:color="auto"/>
        <w:right w:val="none" w:sz="0" w:space="0" w:color="auto"/>
      </w:divBdr>
      <w:divsChild>
        <w:div w:id="1010762598">
          <w:marLeft w:val="0"/>
          <w:marRight w:val="0"/>
          <w:marTop w:val="0"/>
          <w:marBottom w:val="0"/>
          <w:divBdr>
            <w:top w:val="none" w:sz="0" w:space="0" w:color="auto"/>
            <w:left w:val="none" w:sz="0" w:space="0" w:color="auto"/>
            <w:bottom w:val="none" w:sz="0" w:space="0" w:color="auto"/>
            <w:right w:val="none" w:sz="0" w:space="0" w:color="auto"/>
          </w:divBdr>
          <w:divsChild>
            <w:div w:id="1010762600">
              <w:marLeft w:val="0"/>
              <w:marRight w:val="0"/>
              <w:marTop w:val="0"/>
              <w:marBottom w:val="0"/>
              <w:divBdr>
                <w:top w:val="none" w:sz="0" w:space="0" w:color="auto"/>
                <w:left w:val="none" w:sz="0" w:space="0" w:color="auto"/>
                <w:bottom w:val="none" w:sz="0" w:space="0" w:color="auto"/>
                <w:right w:val="none" w:sz="0" w:space="0" w:color="auto"/>
              </w:divBdr>
              <w:divsChild>
                <w:div w:id="101076259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A9FF-091A-4BA5-BAAC-F866000D2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1106</Words>
  <Characters>6308</Characters>
  <Application>Microsoft Office Word</Application>
  <DocSecurity>0</DocSecurity>
  <Lines>52</Lines>
  <Paragraphs>14</Paragraphs>
  <ScaleCrop>false</ScaleCrop>
  <Company>CCH Incorporated</Company>
  <LinksUpToDate>false</LinksUpToDate>
  <CharactersWithSpaces>7400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Background</dc:title>
  <dc:creator>CCH Incoprorated</dc:creator>
  <cp:lastModifiedBy>gouweicao78</cp:lastModifiedBy>
  <cp:revision>4</cp:revision>
  <cp:lastPrinted>1997-03-04T01:16:00Z</cp:lastPrinted>
  <dcterms:created xsi:type="dcterms:W3CDTF">2010-04-06T04:45:00Z</dcterms:created>
  <dcterms:modified xsi:type="dcterms:W3CDTF">2010-04-07T09:07:00Z</dcterms:modified>
</cp:coreProperties>
</file>