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05" w:rsidRPr="00AF06B8" w:rsidRDefault="002D7505" w:rsidP="00AF06B8">
      <w:pPr>
        <w:spacing w:line="360" w:lineRule="auto"/>
        <w:ind w:firstLineChars="49" w:firstLine="147"/>
        <w:jc w:val="center"/>
        <w:rPr>
          <w:rFonts w:ascii="微软雅黑" w:eastAsia="微软雅黑" w:hAnsi="微软雅黑" w:hint="eastAsia"/>
          <w:sz w:val="30"/>
          <w:szCs w:val="30"/>
        </w:rPr>
      </w:pPr>
      <w:bookmarkStart w:id="0" w:name="_GoBack"/>
      <w:bookmarkEnd w:id="0"/>
      <w:r w:rsidRPr="00AF06B8">
        <w:rPr>
          <w:rFonts w:ascii="微软雅黑" w:eastAsia="微软雅黑" w:hAnsi="微软雅黑"/>
          <w:b/>
          <w:bCs/>
          <w:sz w:val="30"/>
          <w:szCs w:val="30"/>
        </w:rPr>
        <w:t>新能源汽车产品专项检验标准目录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序号</w:t>
      </w:r>
    </w:p>
    <w:p w:rsidR="00AF06B8" w:rsidRPr="003378AC" w:rsidRDefault="00AF06B8" w:rsidP="002D7505">
      <w:pPr>
        <w:widowControl/>
        <w:jc w:val="center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标准编号</w:t>
      </w:r>
    </w:p>
    <w:p w:rsidR="00AF06B8" w:rsidRPr="003378AC" w:rsidRDefault="00AF06B8" w:rsidP="002D7505">
      <w:pPr>
        <w:widowControl/>
        <w:jc w:val="center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标准名称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</w:t>
      </w:r>
      <w:r w:rsidRPr="003378AC">
        <w:rPr>
          <w:rFonts w:eastAsia="仿宋_GB2312" w:hint="eastAsia"/>
          <w:kern w:val="0"/>
          <w:sz w:val="14"/>
          <w:szCs w:val="14"/>
        </w:rPr>
        <w:t>    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4094.2-2005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电动汽车操纵件、指示器及信号装置的标志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2</w:t>
      </w:r>
      <w:r w:rsidRPr="003378AC">
        <w:rPr>
          <w:rFonts w:eastAsia="仿宋_GB2312" w:hint="eastAsia"/>
          <w:kern w:val="0"/>
          <w:sz w:val="14"/>
          <w:szCs w:val="14"/>
        </w:rPr>
        <w:t>    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18384.1-2001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 安全要求 第1部分：车载储能装置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3</w:t>
      </w:r>
      <w:r w:rsidRPr="003378AC">
        <w:rPr>
          <w:rFonts w:eastAsia="仿宋_GB2312" w:hint="eastAsia"/>
          <w:kern w:val="0"/>
          <w:sz w:val="14"/>
          <w:szCs w:val="14"/>
        </w:rPr>
        <w:t>    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18384.2-2001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 安全要求 第2部分：功能安全和故障防护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4</w:t>
      </w:r>
      <w:r w:rsidRPr="003378AC">
        <w:rPr>
          <w:rFonts w:eastAsia="仿宋_GB2312" w:hint="eastAsia"/>
          <w:kern w:val="0"/>
          <w:sz w:val="14"/>
          <w:szCs w:val="14"/>
        </w:rPr>
        <w:t>    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18384.3-2001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 安全要求 第3部分：人员触电防护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5</w:t>
      </w:r>
      <w:r w:rsidRPr="003378AC">
        <w:rPr>
          <w:rFonts w:eastAsia="仿宋_GB2312" w:hint="eastAsia"/>
          <w:kern w:val="0"/>
          <w:sz w:val="14"/>
          <w:szCs w:val="14"/>
        </w:rPr>
        <w:t>    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18385—2005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 动力性能 试验方法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6</w:t>
      </w:r>
      <w:r w:rsidRPr="003378AC">
        <w:rPr>
          <w:rFonts w:eastAsia="仿宋_GB2312" w:hint="eastAsia"/>
          <w:kern w:val="0"/>
          <w:sz w:val="14"/>
          <w:szCs w:val="14"/>
        </w:rPr>
        <w:t>    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18386—2005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 能量消耗率和</w:t>
      </w:r>
      <w:proofErr w:type="gramStart"/>
      <w:r w:rsidRPr="003378AC">
        <w:rPr>
          <w:rFonts w:ascii="仿宋_GB2312" w:eastAsia="仿宋_GB2312" w:hAnsi="宋体" w:cs="宋体" w:hint="eastAsia"/>
          <w:kern w:val="0"/>
          <w:sz w:val="24"/>
        </w:rPr>
        <w:t>续驶</w:t>
      </w:r>
      <w:proofErr w:type="gramEnd"/>
      <w:r w:rsidRPr="003378AC">
        <w:rPr>
          <w:rFonts w:ascii="仿宋_GB2312" w:eastAsia="仿宋_GB2312" w:hAnsi="宋体" w:cs="宋体" w:hint="eastAsia"/>
          <w:kern w:val="0"/>
          <w:sz w:val="24"/>
        </w:rPr>
        <w:t>里程 试验方法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7</w:t>
      </w:r>
      <w:r w:rsidRPr="003378AC">
        <w:rPr>
          <w:rFonts w:eastAsia="仿宋_GB2312" w:hint="eastAsia"/>
          <w:kern w:val="0"/>
          <w:sz w:val="14"/>
          <w:szCs w:val="14"/>
        </w:rPr>
        <w:t>    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18387—2008</w:t>
      </w:r>
      <w:r w:rsidRPr="003378AC">
        <w:rPr>
          <w:rFonts w:ascii="仿宋_GB2312" w:eastAsia="仿宋_GB2312" w:hAnsi="宋体" w:cs="宋体" w:hint="eastAsia"/>
          <w:color w:val="FF0000"/>
          <w:kern w:val="0"/>
          <w:sz w:val="2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电动车辆的电磁场辐射强度的限值和测量方法 宽带9kHz～30MHz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8</w:t>
      </w:r>
      <w:r w:rsidRPr="003378AC">
        <w:rPr>
          <w:rFonts w:eastAsia="仿宋_GB2312" w:hint="eastAsia"/>
          <w:kern w:val="0"/>
          <w:sz w:val="14"/>
          <w:szCs w:val="14"/>
        </w:rPr>
        <w:t>    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18388—2005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 定型试验规程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9</w:t>
      </w:r>
      <w:r w:rsidRPr="003378AC">
        <w:rPr>
          <w:rFonts w:eastAsia="仿宋_GB2312" w:hint="eastAsia"/>
          <w:kern w:val="0"/>
          <w:sz w:val="14"/>
          <w:szCs w:val="14"/>
        </w:rPr>
        <w:t>    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18488.1-2006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电动汽车用电机及其控制器 第1部分：技术条件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10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18488.2-2006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电动汽车用电机及其控制器 第2部分：试验方法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11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19750-2005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混合动力电动汽车 定型试验规程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12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19751-2005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混合动力电动汽车安全要求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13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19752-2005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混合动力电动汽车 动力性能</w:t>
      </w:r>
      <w:r w:rsidRPr="003378AC">
        <w:rPr>
          <w:rFonts w:ascii="仿宋_GB2312" w:eastAsia="仿宋_GB2312" w:hAnsi="宋体" w:cs="宋体" w:hint="eastAsia"/>
          <w:kern w:val="0"/>
          <w:sz w:val="24"/>
        </w:rPr>
        <w:t> </w:t>
      </w:r>
      <w:r w:rsidRPr="003378AC">
        <w:rPr>
          <w:rFonts w:ascii="仿宋_GB2312" w:eastAsia="仿宋_GB2312" w:hAnsi="宋体" w:cs="宋体" w:hint="eastAsia"/>
          <w:kern w:val="0"/>
          <w:sz w:val="24"/>
        </w:rPr>
        <w:t xml:space="preserve"> 试验方法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lastRenderedPageBreak/>
        <w:t>14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19753-2005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轻型混合动力电动汽车能量消耗量 试验方法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15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19754-2005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重型混合动力电动汽车 能量消耗</w:t>
      </w:r>
      <w:proofErr w:type="gramStart"/>
      <w:r w:rsidRPr="003378AC">
        <w:rPr>
          <w:rFonts w:ascii="仿宋_GB2312" w:eastAsia="仿宋_GB2312" w:hAnsi="宋体" w:cs="宋体" w:hint="eastAsia"/>
          <w:kern w:val="0"/>
          <w:sz w:val="24"/>
        </w:rPr>
        <w:t>量试验</w:t>
      </w:r>
      <w:proofErr w:type="gramEnd"/>
      <w:r w:rsidRPr="003378AC">
        <w:rPr>
          <w:rFonts w:ascii="仿宋_GB2312" w:eastAsia="仿宋_GB2312" w:hAnsi="宋体" w:cs="宋体" w:hint="eastAsia"/>
          <w:kern w:val="0"/>
          <w:sz w:val="24"/>
        </w:rPr>
        <w:t>方法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16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19755-2005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轻型混合动力电动汽车 污染物排放测量方法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17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GB/T 19836-2005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电动汽车用仪表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18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GB/Z 18333.2-2001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电动道路车辆用锌空气蓄电池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19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QC/T 741-2006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车用超级电容器</w:t>
      </w:r>
    </w:p>
    <w:p w:rsidR="00AF06B8" w:rsidRPr="003378AC" w:rsidRDefault="00AF06B8" w:rsidP="002D7505">
      <w:pPr>
        <w:widowControl/>
        <w:tabs>
          <w:tab w:val="left" w:pos="420"/>
        </w:tabs>
        <w:ind w:left="420" w:hanging="42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20</w:t>
      </w:r>
      <w:r w:rsidRPr="003378AC">
        <w:rPr>
          <w:rFonts w:eastAsia="仿宋_GB2312" w:hint="eastAsia"/>
          <w:kern w:val="0"/>
          <w:sz w:val="14"/>
          <w:szCs w:val="14"/>
        </w:rPr>
        <w:t>      </w:t>
      </w:r>
      <w:r w:rsidRPr="003378AC">
        <w:rPr>
          <w:rFonts w:ascii="仿宋_GB2312" w:eastAsia="仿宋_GB2312" w:hint="eastAsia"/>
          <w:kern w:val="0"/>
          <w:sz w:val="14"/>
          <w:szCs w:val="14"/>
        </w:rPr>
        <w:t xml:space="preserve"> </w:t>
      </w:r>
    </w:p>
    <w:p w:rsidR="00AF06B8" w:rsidRPr="003378AC" w:rsidRDefault="00AF06B8" w:rsidP="002D7505">
      <w:pPr>
        <w:widowControl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3378AC">
        <w:rPr>
          <w:rFonts w:ascii="仿宋_GB2312" w:eastAsia="仿宋_GB2312" w:hAnsi="宋体" w:cs="宋体" w:hint="eastAsia"/>
          <w:kern w:val="0"/>
          <w:sz w:val="24"/>
        </w:rPr>
        <w:t>QC/T 743-2006</w:t>
      </w:r>
    </w:p>
    <w:p w:rsidR="008C51B0" w:rsidRPr="002D7505" w:rsidRDefault="00AF06B8" w:rsidP="00D97918">
      <w:pPr>
        <w:widowControl/>
        <w:jc w:val="left"/>
      </w:pPr>
      <w:r w:rsidRPr="003378AC">
        <w:rPr>
          <w:rFonts w:ascii="仿宋_GB2312" w:eastAsia="仿宋_GB2312" w:hAnsi="宋体" w:cs="宋体" w:hint="eastAsia"/>
          <w:kern w:val="0"/>
          <w:sz w:val="24"/>
        </w:rPr>
        <w:t>电动汽车用锂离子蓄电池</w:t>
      </w:r>
    </w:p>
    <w:sectPr w:rsidR="008C51B0" w:rsidRPr="002D75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04C" w:rsidRDefault="0044204C">
      <w:r>
        <w:separator/>
      </w:r>
    </w:p>
  </w:endnote>
  <w:endnote w:type="continuationSeparator" w:id="0">
    <w:p w:rsidR="0044204C" w:rsidRDefault="0044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04C" w:rsidRDefault="0044204C">
      <w:r>
        <w:separator/>
      </w:r>
    </w:p>
  </w:footnote>
  <w:footnote w:type="continuationSeparator" w:id="0">
    <w:p w:rsidR="0044204C" w:rsidRDefault="004420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05"/>
    <w:rsid w:val="00095BF5"/>
    <w:rsid w:val="002D7505"/>
    <w:rsid w:val="00325EA4"/>
    <w:rsid w:val="0044204C"/>
    <w:rsid w:val="008C51B0"/>
    <w:rsid w:val="00AF06B8"/>
    <w:rsid w:val="00CC5F2B"/>
    <w:rsid w:val="00D97918"/>
    <w:rsid w:val="00F528B2"/>
    <w:rsid w:val="00F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750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link w:val="CharChar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">
    <w:name w:val="Char Char Char"/>
    <w:basedOn w:val="a"/>
    <w:link w:val="a0"/>
    <w:rsid w:val="002D7505"/>
    <w:rPr>
      <w:szCs w:val="21"/>
    </w:rPr>
  </w:style>
  <w:style w:type="paragraph" w:styleId="a3">
    <w:name w:val="header"/>
    <w:basedOn w:val="a"/>
    <w:rsid w:val="00AF0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F0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750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link w:val="CharChar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">
    <w:name w:val="Char Char Char"/>
    <w:basedOn w:val="a"/>
    <w:link w:val="a0"/>
    <w:rsid w:val="002D7505"/>
    <w:rPr>
      <w:szCs w:val="21"/>
    </w:rPr>
  </w:style>
  <w:style w:type="paragraph" w:styleId="a3">
    <w:name w:val="header"/>
    <w:basedOn w:val="a"/>
    <w:rsid w:val="00AF0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F0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815</Characters>
  <Application>Microsoft Office Word</Application>
  <DocSecurity>0</DocSecurity>
  <Lines>6</Lines>
  <Paragraphs>1</Paragraphs>
  <ScaleCrop>false</ScaleCrop>
  <Company>微软中国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0Mouse</dc:creator>
  <cp:lastModifiedBy>Windows 用户</cp:lastModifiedBy>
  <cp:revision>2</cp:revision>
  <dcterms:created xsi:type="dcterms:W3CDTF">2012-08-16T15:06:00Z</dcterms:created>
  <dcterms:modified xsi:type="dcterms:W3CDTF">2012-08-16T15:06:00Z</dcterms:modified>
</cp:coreProperties>
</file>