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F31" w:rsidRPr="009E3F31" w:rsidRDefault="009E3F31" w:rsidP="009E3F31">
      <w:pPr>
        <w:rPr>
          <w:rFonts w:ascii="Times New Roman" w:eastAsia="宋体" w:hAnsi="Times New Roman"/>
        </w:rPr>
      </w:pPr>
      <w:bookmarkStart w:id="0" w:name="_GoBack"/>
      <w:bookmarkEnd w:id="0"/>
      <w:r w:rsidRPr="009E3F31">
        <w:rPr>
          <w:rFonts w:ascii="Times New Roman" w:eastAsia="宋体" w:hAnsi="Times New Roman" w:cs="HPaltino-NormalItalic"/>
          <w:iCs/>
        </w:rPr>
        <w:t xml:space="preserve">1. </w:t>
      </w:r>
      <w:r w:rsidRPr="009E3F31">
        <w:rPr>
          <w:rFonts w:ascii="Times New Roman" w:eastAsia="宋体" w:hAnsi="Times New Roman"/>
        </w:rPr>
        <w:t>B.E. Davison, R.L. Llanos, M.R. Cancilla, N.C. Redman,</w:t>
      </w:r>
    </w:p>
    <w:p w:rsidR="009E3F31" w:rsidRPr="009E3F31" w:rsidRDefault="009E3F31" w:rsidP="009E3F31">
      <w:pPr>
        <w:rPr>
          <w:rFonts w:ascii="Times New Roman" w:eastAsia="宋体" w:hAnsi="Times New Roman"/>
        </w:rPr>
      </w:pPr>
      <w:r w:rsidRPr="009E3F31">
        <w:rPr>
          <w:rFonts w:ascii="Times New Roman" w:eastAsia="宋体" w:hAnsi="Times New Roman"/>
        </w:rPr>
        <w:t>A.J. Hillier, Current research on the genetics of lactic acid</w:t>
      </w:r>
    </w:p>
    <w:p w:rsidR="009E3F31" w:rsidRPr="009E3F31" w:rsidRDefault="009E3F31" w:rsidP="009E3F31">
      <w:pPr>
        <w:rPr>
          <w:rFonts w:ascii="Times New Roman" w:eastAsia="宋体" w:hAnsi="Times New Roman"/>
        </w:rPr>
      </w:pPr>
      <w:r w:rsidRPr="009E3F31">
        <w:rPr>
          <w:rFonts w:ascii="Times New Roman" w:eastAsia="宋体" w:hAnsi="Times New Roman"/>
        </w:rPr>
        <w:t xml:space="preserve">production in lactic acid bacteria, </w:t>
      </w:r>
      <w:r w:rsidRPr="009E3F31">
        <w:rPr>
          <w:rFonts w:ascii="Times New Roman" w:eastAsia="宋体" w:hAnsi="Times New Roman" w:cs="HPaltino-NormalItalic"/>
          <w:iCs/>
        </w:rPr>
        <w:t xml:space="preserve">Int. Dairy J. 5 </w:t>
      </w:r>
      <w:r w:rsidRPr="009E3F31">
        <w:rPr>
          <w:rFonts w:ascii="Times New Roman" w:eastAsia="宋体" w:hAnsi="Times New Roman"/>
        </w:rPr>
        <w:t>(1995) 763</w:t>
      </w:r>
      <w:r w:rsidRPr="009E3F31">
        <w:rPr>
          <w:rFonts w:ascii="Times New Roman" w:eastAsia="宋体" w:hAnsi="Times New Roman" w:hint="eastAsia"/>
        </w:rPr>
        <w:t>–</w:t>
      </w:r>
    </w:p>
    <w:p w:rsidR="009E3F31" w:rsidRPr="009E3F31" w:rsidRDefault="009E3F31" w:rsidP="009E3F31">
      <w:pPr>
        <w:rPr>
          <w:rFonts w:ascii="Times New Roman" w:eastAsia="宋体" w:hAnsi="Times New Roman"/>
        </w:rPr>
      </w:pPr>
      <w:r w:rsidRPr="009E3F31">
        <w:rPr>
          <w:rFonts w:ascii="Times New Roman" w:eastAsia="宋体" w:hAnsi="Times New Roman"/>
        </w:rPr>
        <w:t>784.</w:t>
      </w:r>
    </w:p>
    <w:p w:rsidR="009E3F31" w:rsidRPr="009E3F31" w:rsidRDefault="009E3F31" w:rsidP="009E3F31">
      <w:pPr>
        <w:rPr>
          <w:rFonts w:ascii="Times New Roman" w:eastAsia="宋体" w:hAnsi="Times New Roman"/>
        </w:rPr>
      </w:pPr>
      <w:r w:rsidRPr="009E3F31">
        <w:rPr>
          <w:rFonts w:ascii="Times New Roman" w:eastAsia="宋体" w:hAnsi="Times New Roman" w:cs="HPaltino-NormalItalic"/>
          <w:iCs/>
        </w:rPr>
        <w:t xml:space="preserve">2. </w:t>
      </w:r>
      <w:r w:rsidRPr="009E3F31">
        <w:rPr>
          <w:rFonts w:ascii="Times New Roman" w:eastAsia="宋体" w:hAnsi="Times New Roman"/>
        </w:rPr>
        <w:t xml:space="preserve">H. Benninga: </w:t>
      </w:r>
      <w:r w:rsidRPr="009E3F31">
        <w:rPr>
          <w:rFonts w:ascii="Times New Roman" w:eastAsia="宋体" w:hAnsi="Times New Roman" w:cs="HPaltino-NormalItalic"/>
          <w:iCs/>
        </w:rPr>
        <w:t>A History of Lactic Acid Making</w:t>
      </w:r>
      <w:r w:rsidRPr="009E3F31">
        <w:rPr>
          <w:rFonts w:ascii="Times New Roman" w:eastAsia="宋体" w:hAnsi="Times New Roman"/>
        </w:rPr>
        <w:t>, Kluwer Academic</w:t>
      </w:r>
    </w:p>
    <w:p w:rsidR="009E3F31" w:rsidRPr="009E3F31" w:rsidRDefault="009E3F31" w:rsidP="009E3F31">
      <w:pPr>
        <w:rPr>
          <w:rFonts w:ascii="Times New Roman" w:eastAsia="宋体" w:hAnsi="Times New Roman"/>
        </w:rPr>
      </w:pPr>
      <w:r w:rsidRPr="009E3F31">
        <w:rPr>
          <w:rFonts w:ascii="Times New Roman" w:eastAsia="宋体" w:hAnsi="Times New Roman"/>
        </w:rPr>
        <w:t>Publishers, Dordrecht, Netherlands (1990) pp. 1</w:t>
      </w:r>
      <w:r w:rsidRPr="009E3F31">
        <w:rPr>
          <w:rFonts w:ascii="Times New Roman" w:eastAsia="宋体" w:hAnsi="Times New Roman" w:hint="eastAsia"/>
        </w:rPr>
        <w:t>–</w:t>
      </w:r>
      <w:r w:rsidRPr="009E3F31">
        <w:rPr>
          <w:rFonts w:ascii="Times New Roman" w:eastAsia="宋体" w:hAnsi="Times New Roman"/>
        </w:rPr>
        <w:t>61.</w:t>
      </w:r>
    </w:p>
    <w:p w:rsidR="009E3F31" w:rsidRPr="009E3F31" w:rsidRDefault="009E3F31" w:rsidP="009E3F31">
      <w:pPr>
        <w:rPr>
          <w:rFonts w:ascii="Times New Roman" w:eastAsia="宋体" w:hAnsi="Times New Roman"/>
        </w:rPr>
      </w:pPr>
      <w:r w:rsidRPr="009E3F31">
        <w:rPr>
          <w:rFonts w:ascii="Times New Roman" w:eastAsia="宋体" w:hAnsi="Times New Roman" w:cs="HPaltino-NormalItalic"/>
          <w:iCs/>
        </w:rPr>
        <w:t xml:space="preserve">3. </w:t>
      </w:r>
      <w:r w:rsidRPr="009E3F31">
        <w:rPr>
          <w:rFonts w:ascii="Times New Roman" w:eastAsia="宋体" w:hAnsi="Times New Roman"/>
        </w:rPr>
        <w:t xml:space="preserve">T.B. VickRoy: Lactic Acid. In: </w:t>
      </w:r>
      <w:r w:rsidRPr="009E3F31">
        <w:rPr>
          <w:rFonts w:ascii="Times New Roman" w:eastAsia="宋体" w:hAnsi="Times New Roman" w:cs="HPaltino-NormalItalic"/>
          <w:iCs/>
        </w:rPr>
        <w:t>Comprehensive Biotechnology</w:t>
      </w:r>
      <w:r w:rsidRPr="009E3F31">
        <w:rPr>
          <w:rFonts w:ascii="Times New Roman" w:eastAsia="宋体" w:hAnsi="Times New Roman"/>
        </w:rPr>
        <w:t>,</w:t>
      </w:r>
    </w:p>
    <w:p w:rsidR="009E3F31" w:rsidRPr="009E3F31" w:rsidRDefault="009E3F31" w:rsidP="009E3F31">
      <w:pPr>
        <w:rPr>
          <w:rFonts w:ascii="Times New Roman" w:eastAsia="宋体" w:hAnsi="Times New Roman"/>
        </w:rPr>
      </w:pPr>
      <w:r w:rsidRPr="009E3F31">
        <w:rPr>
          <w:rFonts w:ascii="Times New Roman" w:eastAsia="宋体" w:hAnsi="Times New Roman" w:cs="HPaltino-NormalItalic"/>
          <w:iCs/>
        </w:rPr>
        <w:t>Vol. 3</w:t>
      </w:r>
      <w:r w:rsidRPr="009E3F31">
        <w:rPr>
          <w:rFonts w:ascii="Times New Roman" w:eastAsia="宋体" w:hAnsi="Times New Roman"/>
        </w:rPr>
        <w:t>, M. Moo-Young (Ed.), Pergamon Press, New York,</w:t>
      </w:r>
    </w:p>
    <w:p w:rsidR="009E3F31" w:rsidRPr="009E3F31" w:rsidRDefault="009E3F31" w:rsidP="009E3F31">
      <w:pPr>
        <w:rPr>
          <w:rFonts w:ascii="Times New Roman" w:eastAsia="宋体" w:hAnsi="Times New Roman"/>
        </w:rPr>
      </w:pPr>
      <w:r w:rsidRPr="009E3F31">
        <w:rPr>
          <w:rFonts w:ascii="Times New Roman" w:eastAsia="宋体" w:hAnsi="Times New Roman"/>
        </w:rPr>
        <w:t>USA (1985) pp. 761</w:t>
      </w:r>
      <w:r w:rsidRPr="009E3F31">
        <w:rPr>
          <w:rFonts w:ascii="Times New Roman" w:eastAsia="宋体" w:hAnsi="Times New Roman" w:hint="eastAsia"/>
        </w:rPr>
        <w:t>–</w:t>
      </w:r>
      <w:r w:rsidRPr="009E3F31">
        <w:rPr>
          <w:rFonts w:ascii="Times New Roman" w:eastAsia="宋体" w:hAnsi="Times New Roman"/>
        </w:rPr>
        <w:t>776.</w:t>
      </w:r>
    </w:p>
    <w:p w:rsidR="009E3F31" w:rsidRPr="009E3F31" w:rsidRDefault="009E3F31" w:rsidP="009E3F31">
      <w:pPr>
        <w:rPr>
          <w:rFonts w:ascii="Times New Roman" w:eastAsia="宋体" w:hAnsi="Times New Roman"/>
        </w:rPr>
      </w:pPr>
      <w:r w:rsidRPr="009E3F31">
        <w:rPr>
          <w:rFonts w:ascii="Times New Roman" w:eastAsia="宋体" w:hAnsi="Times New Roman" w:cs="HPaltino-NormalItalic"/>
          <w:iCs/>
        </w:rPr>
        <w:t xml:space="preserve">4. </w:t>
      </w:r>
      <w:r w:rsidRPr="009E3F31">
        <w:rPr>
          <w:rFonts w:ascii="Times New Roman" w:eastAsia="宋体" w:hAnsi="Times New Roman"/>
        </w:rPr>
        <w:t>R. Datta, S.P. Tsai, P. Bonsignore, S.H. Moon, J.R. Frank,</w:t>
      </w:r>
    </w:p>
    <w:p w:rsidR="009E3F31" w:rsidRPr="009E3F31" w:rsidRDefault="009E3F31" w:rsidP="009E3F31">
      <w:pPr>
        <w:rPr>
          <w:rFonts w:ascii="Times New Roman" w:eastAsia="宋体" w:hAnsi="Times New Roman"/>
        </w:rPr>
      </w:pPr>
      <w:r w:rsidRPr="009E3F31">
        <w:rPr>
          <w:rFonts w:ascii="Times New Roman" w:eastAsia="宋体" w:hAnsi="Times New Roman"/>
        </w:rPr>
        <w:t>Technological and economic potential of poly(lactic acid)</w:t>
      </w:r>
    </w:p>
    <w:p w:rsidR="009E3F31" w:rsidRPr="009E3F31" w:rsidRDefault="009E3F31" w:rsidP="009E3F31">
      <w:pPr>
        <w:rPr>
          <w:rFonts w:ascii="Times New Roman" w:eastAsia="宋体" w:hAnsi="Times New Roman"/>
        </w:rPr>
      </w:pPr>
      <w:r w:rsidRPr="009E3F31">
        <w:rPr>
          <w:rFonts w:ascii="Times New Roman" w:eastAsia="宋体" w:hAnsi="Times New Roman"/>
        </w:rPr>
        <w:t xml:space="preserve">and lactic acid derivatives, </w:t>
      </w:r>
      <w:r w:rsidRPr="009E3F31">
        <w:rPr>
          <w:rFonts w:ascii="Times New Roman" w:eastAsia="宋体" w:hAnsi="Times New Roman" w:cs="HPaltino-NormalItalic"/>
          <w:iCs/>
        </w:rPr>
        <w:t xml:space="preserve">FEMS Microbiol. Rev. 16 </w:t>
      </w:r>
      <w:r w:rsidRPr="009E3F31">
        <w:rPr>
          <w:rFonts w:ascii="Times New Roman" w:eastAsia="宋体" w:hAnsi="Times New Roman"/>
        </w:rPr>
        <w:t>(1995)</w:t>
      </w:r>
    </w:p>
    <w:p w:rsidR="009E3F31" w:rsidRPr="009E3F31" w:rsidRDefault="009E3F31" w:rsidP="009E3F31">
      <w:pPr>
        <w:rPr>
          <w:rFonts w:ascii="Times New Roman" w:eastAsia="宋体" w:hAnsi="Times New Roman"/>
        </w:rPr>
      </w:pPr>
      <w:r w:rsidRPr="009E3F31">
        <w:rPr>
          <w:rFonts w:ascii="Times New Roman" w:eastAsia="宋体" w:hAnsi="Times New Roman"/>
        </w:rPr>
        <w:t>221</w:t>
      </w:r>
      <w:r w:rsidRPr="009E3F31">
        <w:rPr>
          <w:rFonts w:ascii="Times New Roman" w:eastAsia="宋体" w:hAnsi="Times New Roman" w:hint="eastAsia"/>
        </w:rPr>
        <w:t>–</w:t>
      </w:r>
      <w:r w:rsidRPr="009E3F31">
        <w:rPr>
          <w:rFonts w:ascii="Times New Roman" w:eastAsia="宋体" w:hAnsi="Times New Roman"/>
        </w:rPr>
        <w:t>231.</w:t>
      </w:r>
    </w:p>
    <w:p w:rsidR="009E3F31" w:rsidRPr="009E3F31" w:rsidRDefault="009E3F31" w:rsidP="009E3F31">
      <w:pPr>
        <w:rPr>
          <w:rFonts w:ascii="Times New Roman" w:eastAsia="宋体" w:hAnsi="Times New Roman"/>
        </w:rPr>
      </w:pPr>
      <w:r w:rsidRPr="009E3F31">
        <w:rPr>
          <w:rFonts w:ascii="Times New Roman" w:eastAsia="宋体" w:hAnsi="Times New Roman" w:cs="HPaltino-NormalItalic"/>
          <w:iCs/>
        </w:rPr>
        <w:t xml:space="preserve">5. </w:t>
      </w:r>
      <w:r w:rsidRPr="009E3F31">
        <w:rPr>
          <w:rFonts w:ascii="Times New Roman" w:eastAsia="宋体" w:hAnsi="Times New Roman"/>
        </w:rPr>
        <w:t>K. Hofvendahl, B. Hahn-H</w:t>
      </w:r>
      <w:r w:rsidR="00EF54A3">
        <w:rPr>
          <w:rFonts w:ascii="Times New Roman" w:eastAsia="宋体" w:hAnsi="Times New Roman" w:hint="eastAsia"/>
        </w:rPr>
        <w:t>a</w:t>
      </w:r>
      <w:r w:rsidRPr="009E3F31">
        <w:rPr>
          <w:rFonts w:ascii="Times New Roman" w:eastAsia="宋体" w:hAnsi="Times New Roman"/>
        </w:rPr>
        <w:t>erdal, Factors affecting the fermentative</w:t>
      </w:r>
    </w:p>
    <w:p w:rsidR="009E3F31" w:rsidRPr="009E3F31" w:rsidRDefault="009E3F31" w:rsidP="009E3F31">
      <w:pPr>
        <w:rPr>
          <w:rFonts w:ascii="Times New Roman" w:eastAsia="宋体" w:hAnsi="Times New Roman"/>
        </w:rPr>
      </w:pPr>
      <w:r w:rsidRPr="009E3F31">
        <w:rPr>
          <w:rFonts w:ascii="Times New Roman" w:eastAsia="宋体" w:hAnsi="Times New Roman"/>
        </w:rPr>
        <w:t>lactic acid production from renewable resources,</w:t>
      </w:r>
    </w:p>
    <w:p w:rsidR="009E3F31" w:rsidRPr="009E3F31" w:rsidRDefault="009E3F31" w:rsidP="009E3F31">
      <w:pPr>
        <w:rPr>
          <w:rFonts w:ascii="Times New Roman" w:eastAsia="宋体" w:hAnsi="Times New Roman"/>
        </w:rPr>
      </w:pPr>
      <w:r w:rsidRPr="009E3F31">
        <w:rPr>
          <w:rFonts w:ascii="Times New Roman" w:eastAsia="宋体" w:hAnsi="Times New Roman" w:cs="HPaltino-NormalItalic"/>
          <w:iCs/>
        </w:rPr>
        <w:t xml:space="preserve">Enzyme Microb. Technol. 26 </w:t>
      </w:r>
      <w:r w:rsidRPr="009E3F31">
        <w:rPr>
          <w:rFonts w:ascii="Times New Roman" w:eastAsia="宋体" w:hAnsi="Times New Roman"/>
        </w:rPr>
        <w:t>(2000) 87</w:t>
      </w:r>
      <w:r w:rsidRPr="009E3F31">
        <w:rPr>
          <w:rFonts w:ascii="Times New Roman" w:eastAsia="宋体" w:hAnsi="Times New Roman" w:hint="eastAsia"/>
        </w:rPr>
        <w:t>–</w:t>
      </w:r>
      <w:r w:rsidRPr="009E3F31">
        <w:rPr>
          <w:rFonts w:ascii="Times New Roman" w:eastAsia="宋体" w:hAnsi="Times New Roman"/>
        </w:rPr>
        <w:t>107.</w:t>
      </w:r>
    </w:p>
    <w:p w:rsidR="009E3F31" w:rsidRPr="009E3F31" w:rsidRDefault="009E3F31" w:rsidP="009E3F31">
      <w:pPr>
        <w:rPr>
          <w:rFonts w:ascii="Times New Roman" w:eastAsia="宋体" w:hAnsi="Times New Roman"/>
        </w:rPr>
      </w:pPr>
      <w:r w:rsidRPr="009E3F31">
        <w:rPr>
          <w:rFonts w:ascii="Times New Roman" w:eastAsia="宋体" w:hAnsi="Times New Roman" w:cs="HPaltino-NormalItalic"/>
          <w:iCs/>
        </w:rPr>
        <w:t xml:space="preserve">6. </w:t>
      </w:r>
      <w:r w:rsidRPr="009E3F31">
        <w:rPr>
          <w:rFonts w:ascii="Times New Roman" w:eastAsia="宋体" w:hAnsi="Times New Roman"/>
        </w:rPr>
        <w:t>J. Lunt, Large-scale production, properties and commercial</w:t>
      </w:r>
    </w:p>
    <w:p w:rsidR="009E3F31" w:rsidRPr="009E3F31" w:rsidRDefault="009E3F31" w:rsidP="009E3F31">
      <w:pPr>
        <w:rPr>
          <w:rFonts w:ascii="Times New Roman" w:eastAsia="宋体" w:hAnsi="Times New Roman" w:cs="HPaltino-NormalItalic"/>
          <w:iCs/>
        </w:rPr>
      </w:pPr>
      <w:r w:rsidRPr="009E3F31">
        <w:rPr>
          <w:rFonts w:ascii="Times New Roman" w:eastAsia="宋体" w:hAnsi="Times New Roman"/>
        </w:rPr>
        <w:t xml:space="preserve">applications of polylactic acid polymers, </w:t>
      </w:r>
      <w:r w:rsidRPr="009E3F31">
        <w:rPr>
          <w:rFonts w:ascii="Times New Roman" w:eastAsia="宋体" w:hAnsi="Times New Roman" w:cs="HPaltino-NormalItalic"/>
          <w:iCs/>
        </w:rPr>
        <w:t>Polym. Degrad. Stabil.</w:t>
      </w:r>
    </w:p>
    <w:p w:rsidR="007905CC" w:rsidRPr="009E3F31" w:rsidRDefault="009E3F31" w:rsidP="009E3F31">
      <w:pPr>
        <w:rPr>
          <w:rFonts w:ascii="Times New Roman" w:eastAsia="宋体" w:hAnsi="Times New Roman"/>
        </w:rPr>
      </w:pPr>
      <w:r w:rsidRPr="009E3F31">
        <w:rPr>
          <w:rFonts w:ascii="Times New Roman" w:eastAsia="宋体" w:hAnsi="Times New Roman" w:cs="HPaltino-NormalItalic"/>
          <w:iCs/>
        </w:rPr>
        <w:t xml:space="preserve">59 </w:t>
      </w:r>
      <w:r w:rsidRPr="009E3F31">
        <w:rPr>
          <w:rFonts w:ascii="Times New Roman" w:eastAsia="宋体" w:hAnsi="Times New Roman"/>
        </w:rPr>
        <w:t>(1998) 145</w:t>
      </w:r>
      <w:r w:rsidRPr="009E3F31">
        <w:rPr>
          <w:rFonts w:ascii="Times New Roman" w:eastAsia="宋体" w:hAnsi="Times New Roman" w:hint="eastAsia"/>
        </w:rPr>
        <w:t>–</w:t>
      </w:r>
      <w:r w:rsidRPr="009E3F31">
        <w:rPr>
          <w:rFonts w:ascii="Times New Roman" w:eastAsia="宋体" w:hAnsi="Times New Roman"/>
        </w:rPr>
        <w:t>152.</w:t>
      </w:r>
    </w:p>
    <w:sectPr w:rsidR="007905CC" w:rsidRPr="009E3F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Paltino-NormalItalic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F31"/>
    <w:rsid w:val="00383BBF"/>
    <w:rsid w:val="003E1683"/>
    <w:rsid w:val="00684577"/>
    <w:rsid w:val="007905CC"/>
    <w:rsid w:val="009E3F31"/>
    <w:rsid w:val="00EF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140</Words>
  <Characters>803</Characters>
  <Application>Microsoft Office Word</Application>
  <DocSecurity>0</DocSecurity>
  <Lines>6</Lines>
  <Paragraphs>1</Paragraphs>
  <ScaleCrop>false</ScaleCrop>
  <Company>微软中国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shaoqian</dc:creator>
  <cp:lastModifiedBy>shaoqian</cp:lastModifiedBy>
  <cp:revision>2</cp:revision>
  <dcterms:created xsi:type="dcterms:W3CDTF">2012-10-14T05:46:00Z</dcterms:created>
  <dcterms:modified xsi:type="dcterms:W3CDTF">2012-10-14T05:46:00Z</dcterms:modified>
</cp:coreProperties>
</file>