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EC9" w:rsidRPr="00FD3065" w:rsidRDefault="00486EC9" w:rsidP="00486EC9">
      <w:pPr>
        <w:jc w:val="center"/>
        <w:rPr>
          <w:rFonts w:ascii="仿宋_GB2312" w:eastAsia="仿宋_GB2312"/>
          <w:b/>
          <w:bCs/>
          <w:sz w:val="32"/>
        </w:rPr>
      </w:pPr>
      <w:bookmarkStart w:id="0" w:name="_GoBack"/>
      <w:bookmarkEnd w:id="0"/>
      <w:r w:rsidRPr="00FD3065">
        <w:rPr>
          <w:rFonts w:ascii="仿宋_GB2312" w:eastAsia="仿宋_GB2312" w:hint="eastAsia"/>
          <w:b/>
          <w:bCs/>
          <w:sz w:val="32"/>
        </w:rPr>
        <w:t>政府制定价格行为规则</w:t>
      </w:r>
    </w:p>
    <w:p w:rsidR="000C3453" w:rsidRDefault="000C3453" w:rsidP="00A3732B">
      <w:pPr>
        <w:rPr>
          <w:rFonts w:ascii="仿宋_GB2312" w:eastAsia="仿宋_GB2312"/>
          <w:b/>
          <w:bCs/>
          <w:sz w:val="28"/>
          <w:szCs w:val="28"/>
        </w:rPr>
      </w:pPr>
    </w:p>
    <w:p w:rsidR="000C3453" w:rsidRPr="000C3453" w:rsidRDefault="000C3453" w:rsidP="000C3453">
      <w:pPr>
        <w:rPr>
          <w:rFonts w:ascii="仿宋_GB2312" w:eastAsia="仿宋_GB2312"/>
          <w:sz w:val="28"/>
          <w:szCs w:val="28"/>
        </w:rPr>
      </w:pPr>
      <w:r w:rsidRPr="000C3453">
        <w:rPr>
          <w:rFonts w:ascii="仿宋_GB2312" w:eastAsia="仿宋_GB2312" w:hint="eastAsia"/>
          <w:bCs/>
          <w:sz w:val="28"/>
          <w:szCs w:val="28"/>
        </w:rPr>
        <w:t>1.</w:t>
      </w:r>
      <w:r w:rsidR="00486EC9" w:rsidRPr="000C3453">
        <w:rPr>
          <w:rFonts w:ascii="仿宋_GB2312" w:eastAsia="仿宋_GB2312" w:hint="eastAsia"/>
          <w:sz w:val="28"/>
          <w:szCs w:val="28"/>
        </w:rPr>
        <w:t>国家实行并逐步完善宏观经济调控下主要由市场形成价格的机制。</w:t>
      </w:r>
    </w:p>
    <w:p w:rsidR="00486EC9" w:rsidRPr="000C3453" w:rsidRDefault="000C3453" w:rsidP="000C3453">
      <w:pPr>
        <w:rPr>
          <w:rFonts w:ascii="仿宋_GB2312" w:eastAsia="仿宋_GB2312"/>
          <w:sz w:val="28"/>
          <w:szCs w:val="28"/>
        </w:rPr>
      </w:pPr>
      <w:r w:rsidRPr="000C3453">
        <w:rPr>
          <w:rFonts w:ascii="仿宋_GB2312" w:eastAsia="仿宋_GB2312" w:hint="eastAsia"/>
          <w:sz w:val="28"/>
          <w:szCs w:val="28"/>
        </w:rPr>
        <w:t>2.</w:t>
      </w:r>
      <w:r w:rsidR="00486EC9" w:rsidRPr="000C3453">
        <w:rPr>
          <w:rFonts w:ascii="仿宋_GB2312" w:eastAsia="仿宋_GB2312" w:hint="eastAsia"/>
          <w:sz w:val="28"/>
          <w:szCs w:val="28"/>
        </w:rPr>
        <w:t>经省级人民政府授权的市、县人民政府制定价格，具体工作由其所属价格主管部门负责。</w:t>
      </w:r>
    </w:p>
    <w:p w:rsidR="00486EC9" w:rsidRPr="000C3453" w:rsidRDefault="000C3453" w:rsidP="000C3453">
      <w:pPr>
        <w:rPr>
          <w:rFonts w:ascii="仿宋_GB2312" w:eastAsia="仿宋_GB2312"/>
          <w:sz w:val="28"/>
          <w:szCs w:val="28"/>
        </w:rPr>
      </w:pPr>
      <w:r w:rsidRPr="000C3453">
        <w:rPr>
          <w:rFonts w:ascii="仿宋_GB2312" w:eastAsia="仿宋_GB2312" w:hint="eastAsia"/>
          <w:sz w:val="28"/>
          <w:szCs w:val="28"/>
        </w:rPr>
        <w:t>3.</w:t>
      </w:r>
      <w:r w:rsidR="00486EC9" w:rsidRPr="000C3453">
        <w:rPr>
          <w:rFonts w:ascii="仿宋_GB2312" w:eastAsia="仿宋_GB2312" w:hint="eastAsia"/>
          <w:sz w:val="28"/>
          <w:szCs w:val="28"/>
        </w:rPr>
        <w:t>定价机关应当按照法定的权限制定价格，不得越权定价。</w:t>
      </w:r>
    </w:p>
    <w:p w:rsidR="00486EC9" w:rsidRPr="000C3453" w:rsidRDefault="000C3453" w:rsidP="000C3453">
      <w:pPr>
        <w:rPr>
          <w:rFonts w:ascii="仿宋_GB2312" w:eastAsia="仿宋_GB2312"/>
          <w:sz w:val="28"/>
          <w:szCs w:val="28"/>
        </w:rPr>
      </w:pPr>
      <w:r w:rsidRPr="000C3453">
        <w:rPr>
          <w:rFonts w:ascii="仿宋_GB2312" w:eastAsia="仿宋_GB2312" w:hint="eastAsia"/>
          <w:bCs/>
          <w:sz w:val="28"/>
          <w:szCs w:val="28"/>
        </w:rPr>
        <w:t>4.</w:t>
      </w:r>
      <w:r w:rsidR="00486EC9" w:rsidRPr="000C3453">
        <w:rPr>
          <w:rFonts w:ascii="仿宋_GB2312" w:eastAsia="仿宋_GB2312" w:hint="eastAsia"/>
          <w:sz w:val="28"/>
          <w:szCs w:val="28"/>
        </w:rPr>
        <w:t>制定价格应当遵循公平、公开、公正和效率的原则。</w:t>
      </w:r>
    </w:p>
    <w:p w:rsidR="000C3453" w:rsidRPr="000C3453" w:rsidRDefault="000C3453" w:rsidP="000C3453">
      <w:pPr>
        <w:rPr>
          <w:rFonts w:ascii="仿宋_GB2312" w:eastAsia="仿宋_GB2312"/>
          <w:sz w:val="28"/>
          <w:szCs w:val="28"/>
        </w:rPr>
      </w:pPr>
      <w:r w:rsidRPr="000C3453">
        <w:rPr>
          <w:rFonts w:ascii="仿宋_GB2312" w:eastAsia="仿宋_GB2312" w:hint="eastAsia"/>
          <w:bCs/>
          <w:sz w:val="28"/>
          <w:szCs w:val="28"/>
        </w:rPr>
        <w:t>5.</w:t>
      </w:r>
      <w:r w:rsidR="00486EC9" w:rsidRPr="000C3453">
        <w:rPr>
          <w:rFonts w:ascii="仿宋_GB2312" w:eastAsia="仿宋_GB2312" w:hint="eastAsia"/>
          <w:sz w:val="28"/>
          <w:szCs w:val="28"/>
        </w:rPr>
        <w:t>制定价格应当依据有关商品或者服务的社会平均成本和市场供求状况、国民经济与社会发展要求以及社会承受能力。</w:t>
      </w:r>
    </w:p>
    <w:p w:rsidR="00486EC9" w:rsidRPr="000C3453" w:rsidRDefault="000C3453" w:rsidP="000C3453">
      <w:pPr>
        <w:rPr>
          <w:rFonts w:ascii="仿宋_GB2312" w:eastAsia="仿宋_GB2312"/>
          <w:sz w:val="28"/>
          <w:szCs w:val="28"/>
        </w:rPr>
      </w:pPr>
      <w:r w:rsidRPr="000C3453">
        <w:rPr>
          <w:rFonts w:ascii="仿宋_GB2312" w:eastAsia="仿宋_GB2312" w:hint="eastAsia"/>
          <w:sz w:val="28"/>
          <w:szCs w:val="28"/>
        </w:rPr>
        <w:t>6.</w:t>
      </w:r>
      <w:r w:rsidR="00486EC9" w:rsidRPr="000C3453">
        <w:rPr>
          <w:rFonts w:ascii="仿宋_GB2312" w:eastAsia="仿宋_GB2312" w:hint="eastAsia"/>
          <w:sz w:val="28"/>
          <w:szCs w:val="28"/>
        </w:rPr>
        <w:t>商品或者服务价格与国际市场价格联系紧密的，可以参考国际市场价格。</w:t>
      </w:r>
    </w:p>
    <w:p w:rsidR="00486EC9" w:rsidRPr="000C3453" w:rsidRDefault="000C3453" w:rsidP="000C3453">
      <w:pPr>
        <w:rPr>
          <w:rFonts w:ascii="仿宋_GB2312" w:eastAsia="仿宋_GB2312"/>
          <w:sz w:val="28"/>
          <w:szCs w:val="28"/>
        </w:rPr>
      </w:pPr>
      <w:r w:rsidRPr="000C3453">
        <w:rPr>
          <w:rFonts w:ascii="仿宋_GB2312" w:eastAsia="仿宋_GB2312" w:hint="eastAsia"/>
          <w:sz w:val="28"/>
          <w:szCs w:val="28"/>
        </w:rPr>
        <w:t>7.</w:t>
      </w:r>
      <w:r w:rsidR="00486EC9" w:rsidRPr="000C3453">
        <w:rPr>
          <w:rFonts w:ascii="仿宋_GB2312" w:eastAsia="仿宋_GB2312" w:hint="eastAsia"/>
          <w:sz w:val="28"/>
          <w:szCs w:val="28"/>
        </w:rPr>
        <w:t>国务院价格主管部门和省级人民政府价格主管部门可以根据不同行业特点，确定具体的作价原则和作价办法。</w:t>
      </w:r>
    </w:p>
    <w:sectPr w:rsidR="00486EC9" w:rsidRPr="000C34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EC9"/>
    <w:rsid w:val="000C3453"/>
    <w:rsid w:val="00172AEA"/>
    <w:rsid w:val="00486EC9"/>
    <w:rsid w:val="005C61AF"/>
    <w:rsid w:val="00A3732B"/>
    <w:rsid w:val="00C0231A"/>
    <w:rsid w:val="00EB78E4"/>
    <w:rsid w:val="00F22A8D"/>
    <w:rsid w:val="00F9452B"/>
    <w:rsid w:val="00FD3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6EC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86EC9"/>
    <w:rPr>
      <w:sz w:val="28"/>
    </w:rPr>
  </w:style>
  <w:style w:type="character" w:styleId="a4">
    <w:name w:val="Hyperlink"/>
    <w:basedOn w:val="a0"/>
    <w:rsid w:val="005C61AF"/>
    <w:rPr>
      <w:strike w:val="0"/>
      <w:dstrike w:val="0"/>
      <w:color w:val="000000"/>
      <w:u w:val="none"/>
      <w:effect w:val="none"/>
    </w:rPr>
  </w:style>
  <w:style w:type="paragraph" w:styleId="a5">
    <w:name w:val="Normal (Web)"/>
    <w:basedOn w:val="a"/>
    <w:rsid w:val="005C61AF"/>
    <w:pPr>
      <w:widowControl/>
      <w:spacing w:before="100" w:beforeAutospacing="1" w:after="100" w:afterAutospacing="1"/>
      <w:jc w:val="left"/>
    </w:pPr>
    <w:rPr>
      <w:rFonts w:ascii="宋体" w:hAnsi="宋体" w:cs="宋体"/>
      <w:kern w:val="0"/>
      <w:sz w:val="24"/>
    </w:rPr>
  </w:style>
  <w:style w:type="character" w:styleId="a6">
    <w:name w:val="Strong"/>
    <w:basedOn w:val="a0"/>
    <w:qFormat/>
    <w:rsid w:val="005C61AF"/>
    <w:rPr>
      <w:b/>
      <w:bCs/>
    </w:rPr>
  </w:style>
  <w:style w:type="paragraph" w:styleId="a7">
    <w:name w:val="Balloon Text"/>
    <w:basedOn w:val="a"/>
    <w:link w:val="Char"/>
    <w:rsid w:val="000C3453"/>
    <w:rPr>
      <w:sz w:val="18"/>
      <w:szCs w:val="18"/>
    </w:rPr>
  </w:style>
  <w:style w:type="character" w:customStyle="1" w:styleId="Char">
    <w:name w:val="批注框文本 Char"/>
    <w:basedOn w:val="a0"/>
    <w:link w:val="a7"/>
    <w:rsid w:val="000C3453"/>
    <w:rPr>
      <w:kern w:val="2"/>
      <w:sz w:val="18"/>
      <w:szCs w:val="18"/>
    </w:rPr>
  </w:style>
  <w:style w:type="paragraph" w:styleId="a8">
    <w:name w:val="List Paragraph"/>
    <w:basedOn w:val="a"/>
    <w:uiPriority w:val="34"/>
    <w:qFormat/>
    <w:rsid w:val="000C345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6EC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86EC9"/>
    <w:rPr>
      <w:sz w:val="28"/>
    </w:rPr>
  </w:style>
  <w:style w:type="character" w:styleId="a4">
    <w:name w:val="Hyperlink"/>
    <w:basedOn w:val="a0"/>
    <w:rsid w:val="005C61AF"/>
    <w:rPr>
      <w:strike w:val="0"/>
      <w:dstrike w:val="0"/>
      <w:color w:val="000000"/>
      <w:u w:val="none"/>
      <w:effect w:val="none"/>
    </w:rPr>
  </w:style>
  <w:style w:type="paragraph" w:styleId="a5">
    <w:name w:val="Normal (Web)"/>
    <w:basedOn w:val="a"/>
    <w:rsid w:val="005C61AF"/>
    <w:pPr>
      <w:widowControl/>
      <w:spacing w:before="100" w:beforeAutospacing="1" w:after="100" w:afterAutospacing="1"/>
      <w:jc w:val="left"/>
    </w:pPr>
    <w:rPr>
      <w:rFonts w:ascii="宋体" w:hAnsi="宋体" w:cs="宋体"/>
      <w:kern w:val="0"/>
      <w:sz w:val="24"/>
    </w:rPr>
  </w:style>
  <w:style w:type="character" w:styleId="a6">
    <w:name w:val="Strong"/>
    <w:basedOn w:val="a0"/>
    <w:qFormat/>
    <w:rsid w:val="005C61AF"/>
    <w:rPr>
      <w:b/>
      <w:bCs/>
    </w:rPr>
  </w:style>
  <w:style w:type="paragraph" w:styleId="a7">
    <w:name w:val="Balloon Text"/>
    <w:basedOn w:val="a"/>
    <w:link w:val="Char"/>
    <w:rsid w:val="000C3453"/>
    <w:rPr>
      <w:sz w:val="18"/>
      <w:szCs w:val="18"/>
    </w:rPr>
  </w:style>
  <w:style w:type="character" w:customStyle="1" w:styleId="Char">
    <w:name w:val="批注框文本 Char"/>
    <w:basedOn w:val="a0"/>
    <w:link w:val="a7"/>
    <w:rsid w:val="000C3453"/>
    <w:rPr>
      <w:kern w:val="2"/>
      <w:sz w:val="18"/>
      <w:szCs w:val="18"/>
    </w:rPr>
  </w:style>
  <w:style w:type="paragraph" w:styleId="a8">
    <w:name w:val="List Paragraph"/>
    <w:basedOn w:val="a"/>
    <w:uiPriority w:val="34"/>
    <w:qFormat/>
    <w:rsid w:val="000C345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Words>
  <Characters>239</Characters>
  <Application>Microsoft Office Word</Application>
  <DocSecurity>0</DocSecurity>
  <Lines>1</Lines>
  <Paragraphs>1</Paragraphs>
  <ScaleCrop>false</ScaleCrop>
  <Company>MC SYSTEM</Company>
  <LinksUpToDate>false</LinksUpToDate>
  <CharactersWithSpaces>279</CharactersWithSpaces>
  <SharedDoc>false</SharedDoc>
  <HLinks>
    <vt:vector size="12" baseType="variant">
      <vt:variant>
        <vt:i4>2883630</vt:i4>
      </vt:variant>
      <vt:variant>
        <vt:i4>3</vt:i4>
      </vt:variant>
      <vt:variant>
        <vt:i4>0</vt:i4>
      </vt:variant>
      <vt:variant>
        <vt:i4>5</vt:i4>
      </vt:variant>
      <vt:variant>
        <vt:lpwstr>http://jgs.ndrc.gov.cn/zcfg/W020060413395778123765.doc</vt:lpwstr>
      </vt:variant>
      <vt:variant>
        <vt:lpwstr/>
      </vt:variant>
      <vt:variant>
        <vt:i4>2883630</vt:i4>
      </vt:variant>
      <vt:variant>
        <vt:i4>0</vt:i4>
      </vt:variant>
      <vt:variant>
        <vt:i4>0</vt:i4>
      </vt:variant>
      <vt:variant>
        <vt:i4>5</vt:i4>
      </vt:variant>
      <vt:variant>
        <vt:lpwstr>http://jgs.ndrc.gov.cn/zcfg/W020060413395778123765.doc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政府制定价格行为规则</dc:title>
  <dc:subject/>
  <dc:creator>王利民</dc:creator>
  <cp:keywords/>
  <dc:description/>
  <cp:lastModifiedBy>shaoqian</cp:lastModifiedBy>
  <cp:revision>4</cp:revision>
  <dcterms:created xsi:type="dcterms:W3CDTF">2012-07-20T13:34:00Z</dcterms:created>
  <dcterms:modified xsi:type="dcterms:W3CDTF">2012-07-20T13:43:00Z</dcterms:modified>
</cp:coreProperties>
</file>