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60F" w:rsidRDefault="003E660F" w:rsidP="00D31A0F">
      <w:pPr>
        <w:jc w:val="center"/>
        <w:rPr>
          <w:rStyle w:val="a3"/>
          <w:rFonts w:hint="eastAsia"/>
          <w:sz w:val="24"/>
          <w:szCs w:val="22"/>
        </w:rPr>
      </w:pPr>
      <w:bookmarkStart w:id="0" w:name="_GoBack"/>
      <w:bookmarkEnd w:id="0"/>
      <w:r w:rsidRPr="00D31A0F">
        <w:rPr>
          <w:rStyle w:val="a3"/>
          <w:rFonts w:hint="eastAsia"/>
          <w:sz w:val="24"/>
          <w:szCs w:val="22"/>
        </w:rPr>
        <w:t>第二章</w:t>
      </w:r>
      <w:r w:rsidRPr="00D31A0F">
        <w:rPr>
          <w:rStyle w:val="a3"/>
          <w:sz w:val="24"/>
          <w:szCs w:val="22"/>
        </w:rPr>
        <w:t xml:space="preserve"> </w:t>
      </w:r>
      <w:r w:rsidRPr="00D31A0F">
        <w:rPr>
          <w:rStyle w:val="a3"/>
          <w:rFonts w:hint="eastAsia"/>
          <w:sz w:val="24"/>
          <w:szCs w:val="22"/>
        </w:rPr>
        <w:t>促进就业</w:t>
      </w:r>
    </w:p>
    <w:p w:rsidR="00D31A0F" w:rsidRPr="00D31A0F" w:rsidRDefault="00D31A0F" w:rsidP="00D31A0F">
      <w:pPr>
        <w:jc w:val="center"/>
        <w:rPr>
          <w:rStyle w:val="a3"/>
          <w:sz w:val="24"/>
          <w:szCs w:val="22"/>
        </w:rPr>
      </w:pPr>
    </w:p>
    <w:p w:rsidR="003E660F" w:rsidRPr="0020730F" w:rsidRDefault="003E660F">
      <w:r w:rsidRPr="0020730F">
        <w:rPr>
          <w:rFonts w:hint="eastAsia"/>
        </w:rPr>
        <w:t xml:space="preserve">　　第十条</w:t>
      </w:r>
      <w:r w:rsidRPr="0020730F">
        <w:t xml:space="preserve"> </w:t>
      </w:r>
      <w:r w:rsidRPr="0020730F">
        <w:rPr>
          <w:rFonts w:hint="eastAsia"/>
        </w:rPr>
        <w:t>国家通过促进经济和社会发展，创造就业条件，扩大就业机会。国家鼓励企业、事业组织、社会团体在法律、行政法规规定的范围内兴办产业或者拓展经营，增加就业。国家支持劳动者自愿组织起来就业和从事个体经营实现就业。</w:t>
      </w:r>
    </w:p>
    <w:p w:rsidR="003E660F" w:rsidRPr="0020730F" w:rsidRDefault="003E660F">
      <w:r w:rsidRPr="0020730F">
        <w:rPr>
          <w:rFonts w:hint="eastAsia"/>
        </w:rPr>
        <w:t xml:space="preserve">　　第十一条</w:t>
      </w:r>
      <w:r w:rsidRPr="0020730F">
        <w:t xml:space="preserve"> </w:t>
      </w:r>
      <w:r w:rsidRPr="0020730F">
        <w:rPr>
          <w:rFonts w:hint="eastAsia"/>
        </w:rPr>
        <w:t>地方各级人民政府应当采取措施，发展多种类型的职业介绍机构，提供就业服务。</w:t>
      </w:r>
    </w:p>
    <w:p w:rsidR="003E660F" w:rsidRPr="0020730F" w:rsidRDefault="003E660F">
      <w:r w:rsidRPr="0020730F">
        <w:rPr>
          <w:rFonts w:hint="eastAsia"/>
        </w:rPr>
        <w:t xml:space="preserve">　　第十二条</w:t>
      </w:r>
      <w:r w:rsidRPr="0020730F">
        <w:t xml:space="preserve"> </w:t>
      </w:r>
      <w:r w:rsidRPr="0020730F">
        <w:rPr>
          <w:rFonts w:hint="eastAsia"/>
        </w:rPr>
        <w:t>劳动者就业，不因民族、种族、性别、宗教信仰不同而受歧视。</w:t>
      </w:r>
    </w:p>
    <w:p w:rsidR="003E660F" w:rsidRPr="0020730F" w:rsidRDefault="003E660F">
      <w:r w:rsidRPr="0020730F">
        <w:rPr>
          <w:rFonts w:hint="eastAsia"/>
        </w:rPr>
        <w:t xml:space="preserve">　　第十三条</w:t>
      </w:r>
      <w:r w:rsidRPr="0020730F">
        <w:t xml:space="preserve"> </w:t>
      </w:r>
      <w:r w:rsidRPr="0020730F">
        <w:rPr>
          <w:rFonts w:hint="eastAsia"/>
        </w:rPr>
        <w:t>妇女享有与男子平等的就业权利。在录用职工时，除国家规定的不适合妇女的工种或者岗位外，不得以性别为由拒绝录用妇女或者提高对妇女的录用标准。</w:t>
      </w:r>
    </w:p>
    <w:p w:rsidR="003E660F" w:rsidRPr="0020730F" w:rsidRDefault="003E660F">
      <w:r w:rsidRPr="0020730F">
        <w:rPr>
          <w:rFonts w:hint="eastAsia"/>
        </w:rPr>
        <w:t xml:space="preserve">　　第十四条</w:t>
      </w:r>
      <w:r w:rsidRPr="0020730F">
        <w:t xml:space="preserve"> </w:t>
      </w:r>
      <w:r w:rsidRPr="0020730F">
        <w:rPr>
          <w:rFonts w:hint="eastAsia"/>
        </w:rPr>
        <w:t>残疾人、少数民族人员、退出现役的军人的就业，法律、法规有特别规定的，从其规定。</w:t>
      </w:r>
    </w:p>
    <w:p w:rsidR="003E660F" w:rsidRPr="0020730F" w:rsidRDefault="003E660F">
      <w:r w:rsidRPr="0020730F">
        <w:rPr>
          <w:rFonts w:hint="eastAsia"/>
        </w:rPr>
        <w:t xml:space="preserve">　　第十五条</w:t>
      </w:r>
      <w:r w:rsidRPr="0020730F">
        <w:t xml:space="preserve"> </w:t>
      </w:r>
      <w:r w:rsidRPr="0020730F">
        <w:rPr>
          <w:rFonts w:hint="eastAsia"/>
        </w:rPr>
        <w:t>禁止用人单位招用未满十六周岁的未成年人。</w:t>
      </w:r>
    </w:p>
    <w:p w:rsidR="003E660F" w:rsidRPr="0020730F" w:rsidRDefault="003E660F">
      <w:r w:rsidRPr="0020730F">
        <w:rPr>
          <w:rFonts w:hint="eastAsia"/>
        </w:rPr>
        <w:t xml:space="preserve">　　文艺、体育和特种工艺单位招用未满十六周岁的未成年人，必须依照国家有关规定，履行审批手续，并保障其接受义务教育的权利。</w:t>
      </w:r>
    </w:p>
    <w:sectPr w:rsidR="003E660F" w:rsidRPr="0020730F" w:rsidSect="003E66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FB8" w:rsidRDefault="008F4FB8">
      <w:r>
        <w:separator/>
      </w:r>
    </w:p>
  </w:endnote>
  <w:endnote w:type="continuationSeparator" w:id="0">
    <w:p w:rsidR="008F4FB8" w:rsidRDefault="008F4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FB8" w:rsidRDefault="008F4FB8">
      <w:r>
        <w:separator/>
      </w:r>
    </w:p>
  </w:footnote>
  <w:footnote w:type="continuationSeparator" w:id="0">
    <w:p w:rsidR="008F4FB8" w:rsidRDefault="008F4F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DA4"/>
    <w:rsid w:val="00005DC4"/>
    <w:rsid w:val="00135CD2"/>
    <w:rsid w:val="0020730F"/>
    <w:rsid w:val="00266DA4"/>
    <w:rsid w:val="002A5A91"/>
    <w:rsid w:val="002E66A7"/>
    <w:rsid w:val="003E660F"/>
    <w:rsid w:val="00550073"/>
    <w:rsid w:val="00601602"/>
    <w:rsid w:val="008F4FB8"/>
    <w:rsid w:val="00BD10C9"/>
    <w:rsid w:val="00D31A0F"/>
    <w:rsid w:val="00D72812"/>
    <w:rsid w:val="00EC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Pr>
      <w:rFonts w:cs="Times New Roman"/>
      <w:b/>
      <w:bCs/>
    </w:rPr>
  </w:style>
  <w:style w:type="paragraph" w:styleId="a4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uiPriority w:val="99"/>
    <w:rsid w:val="005500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C24E2"/>
    <w:rPr>
      <w:sz w:val="18"/>
      <w:szCs w:val="18"/>
    </w:rPr>
  </w:style>
  <w:style w:type="paragraph" w:styleId="a6">
    <w:name w:val="footer"/>
    <w:basedOn w:val="a"/>
    <w:link w:val="Char0"/>
    <w:uiPriority w:val="99"/>
    <w:rsid w:val="005500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0C24E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Pr>
      <w:rFonts w:cs="Times New Roman"/>
      <w:b/>
      <w:bCs/>
    </w:rPr>
  </w:style>
  <w:style w:type="paragraph" w:styleId="a4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uiPriority w:val="99"/>
    <w:rsid w:val="005500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C24E2"/>
    <w:rPr>
      <w:sz w:val="18"/>
      <w:szCs w:val="18"/>
    </w:rPr>
  </w:style>
  <w:style w:type="paragraph" w:styleId="a6">
    <w:name w:val="footer"/>
    <w:basedOn w:val="a"/>
    <w:link w:val="Char0"/>
    <w:uiPriority w:val="99"/>
    <w:rsid w:val="005500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0C24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61</Words>
  <Characters>349</Characters>
  <Application>Microsoft Office Word</Application>
  <DocSecurity>0</DocSecurity>
  <Lines>2</Lines>
  <Paragraphs>1</Paragraphs>
  <ScaleCrop>false</ScaleCrop>
  <Company>hhit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中华人民共和国劳动法</dc:title>
  <dc:subject/>
  <dc:creator>liuel</dc:creator>
  <cp:keywords/>
  <dc:description/>
  <cp:lastModifiedBy>shaoqian</cp:lastModifiedBy>
  <cp:revision>2</cp:revision>
  <dcterms:created xsi:type="dcterms:W3CDTF">2012-07-28T14:16:00Z</dcterms:created>
  <dcterms:modified xsi:type="dcterms:W3CDTF">2012-07-28T14:37:00Z</dcterms:modified>
</cp:coreProperties>
</file>