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6"/>
        <w:gridCol w:w="2741"/>
        <w:gridCol w:w="1805"/>
        <w:gridCol w:w="1642"/>
        <w:gridCol w:w="1642"/>
      </w:tblGrid>
      <w:tr w:rsidR="001A0D53" w:rsidRPr="001A0D53" w:rsidTr="001A0D53">
        <w:trPr>
          <w:trHeight w:val="126"/>
        </w:trPr>
        <w:tc>
          <w:tcPr>
            <w:tcW w:w="784" w:type="pct"/>
            <w:vMerge w:val="restart"/>
            <w:vAlign w:val="center"/>
          </w:tcPr>
          <w:p w:rsidR="001A0D53" w:rsidRPr="001A0D53" w:rsidRDefault="001A0D53" w:rsidP="001A0D5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kern w:val="0"/>
                <w:sz w:val="28"/>
                <w:szCs w:val="21"/>
              </w:rPr>
            </w:pPr>
            <w:r w:rsidRPr="001A0D53">
              <w:rPr>
                <w:rFonts w:hint="eastAsia"/>
                <w:kern w:val="0"/>
                <w:sz w:val="28"/>
                <w:szCs w:val="21"/>
              </w:rPr>
              <w:t>管号</w:t>
            </w:r>
          </w:p>
        </w:tc>
        <w:tc>
          <w:tcPr>
            <w:tcW w:w="1476" w:type="pct"/>
            <w:vMerge w:val="restart"/>
            <w:vAlign w:val="center"/>
          </w:tcPr>
          <w:p w:rsidR="001A0D53" w:rsidRPr="001A0D53" w:rsidRDefault="001A0D53" w:rsidP="001A0D5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kern w:val="0"/>
                <w:sz w:val="28"/>
                <w:szCs w:val="21"/>
              </w:rPr>
            </w:pPr>
            <w:r w:rsidRPr="001A0D53">
              <w:rPr>
                <w:rFonts w:hint="eastAsia"/>
                <w:kern w:val="0"/>
                <w:sz w:val="28"/>
                <w:szCs w:val="21"/>
              </w:rPr>
              <w:t>试剂管</w:t>
            </w:r>
          </w:p>
        </w:tc>
        <w:tc>
          <w:tcPr>
            <w:tcW w:w="972" w:type="pct"/>
            <w:vMerge w:val="restart"/>
            <w:vAlign w:val="center"/>
          </w:tcPr>
          <w:p w:rsidR="001A0D53" w:rsidRPr="001A0D53" w:rsidRDefault="001A0D53" w:rsidP="001A0D5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kern w:val="0"/>
                <w:sz w:val="28"/>
                <w:szCs w:val="21"/>
              </w:rPr>
            </w:pPr>
            <w:r w:rsidRPr="001A0D53">
              <w:rPr>
                <w:rFonts w:hint="eastAsia"/>
                <w:kern w:val="0"/>
                <w:sz w:val="28"/>
                <w:szCs w:val="21"/>
              </w:rPr>
              <w:t>体积</w:t>
            </w:r>
          </w:p>
        </w:tc>
        <w:tc>
          <w:tcPr>
            <w:tcW w:w="1768" w:type="pct"/>
            <w:gridSpan w:val="2"/>
            <w:vAlign w:val="center"/>
          </w:tcPr>
          <w:p w:rsidR="001A0D53" w:rsidRPr="001A0D53" w:rsidRDefault="001A0D53" w:rsidP="001A0D5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kern w:val="0"/>
                <w:sz w:val="28"/>
                <w:szCs w:val="21"/>
              </w:rPr>
            </w:pPr>
            <w:r w:rsidRPr="001A0D53">
              <w:rPr>
                <w:rFonts w:hint="eastAsia"/>
                <w:kern w:val="0"/>
                <w:sz w:val="28"/>
                <w:szCs w:val="21"/>
              </w:rPr>
              <w:t>试剂规格</w:t>
            </w:r>
          </w:p>
        </w:tc>
      </w:tr>
      <w:tr w:rsidR="001A0D53" w:rsidRPr="001A0D53" w:rsidTr="001A0D53">
        <w:trPr>
          <w:trHeight w:val="160"/>
        </w:trPr>
        <w:tc>
          <w:tcPr>
            <w:tcW w:w="784" w:type="pct"/>
            <w:vMerge/>
            <w:vAlign w:val="center"/>
          </w:tcPr>
          <w:p w:rsidR="001A0D53" w:rsidRPr="001A0D53" w:rsidRDefault="001A0D53" w:rsidP="001A0D5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kern w:val="0"/>
                <w:sz w:val="28"/>
                <w:szCs w:val="21"/>
              </w:rPr>
            </w:pPr>
          </w:p>
        </w:tc>
        <w:tc>
          <w:tcPr>
            <w:tcW w:w="1476" w:type="pct"/>
            <w:vMerge/>
            <w:vAlign w:val="center"/>
          </w:tcPr>
          <w:p w:rsidR="001A0D53" w:rsidRPr="001A0D53" w:rsidRDefault="001A0D53" w:rsidP="001A0D5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kern w:val="0"/>
                <w:sz w:val="28"/>
                <w:szCs w:val="21"/>
              </w:rPr>
            </w:pPr>
          </w:p>
        </w:tc>
        <w:tc>
          <w:tcPr>
            <w:tcW w:w="972" w:type="pct"/>
            <w:vMerge/>
            <w:vAlign w:val="center"/>
          </w:tcPr>
          <w:p w:rsidR="001A0D53" w:rsidRPr="001A0D53" w:rsidRDefault="001A0D53" w:rsidP="001A0D5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kern w:val="0"/>
                <w:sz w:val="28"/>
                <w:szCs w:val="21"/>
              </w:rPr>
            </w:pPr>
          </w:p>
        </w:tc>
        <w:tc>
          <w:tcPr>
            <w:tcW w:w="884" w:type="pct"/>
            <w:tcBorders>
              <w:bottom w:val="single" w:sz="4" w:space="0" w:color="auto"/>
            </w:tcBorders>
            <w:vAlign w:val="center"/>
          </w:tcPr>
          <w:p w:rsidR="001A0D53" w:rsidRPr="001A0D53" w:rsidRDefault="001A0D53" w:rsidP="001A0D5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kern w:val="0"/>
                <w:sz w:val="28"/>
                <w:szCs w:val="21"/>
              </w:rPr>
            </w:pPr>
            <w:r>
              <w:rPr>
                <w:rFonts w:hint="eastAsia"/>
                <w:kern w:val="0"/>
                <w:sz w:val="28"/>
                <w:szCs w:val="21"/>
              </w:rPr>
              <w:t>12</w:t>
            </w:r>
            <w:r w:rsidRPr="001A0D53">
              <w:rPr>
                <w:rFonts w:hint="eastAsia"/>
                <w:kern w:val="0"/>
                <w:sz w:val="28"/>
                <w:szCs w:val="21"/>
              </w:rPr>
              <w:t>测试</w:t>
            </w:r>
          </w:p>
        </w:tc>
        <w:tc>
          <w:tcPr>
            <w:tcW w:w="884" w:type="pct"/>
            <w:tcBorders>
              <w:bottom w:val="single" w:sz="4" w:space="0" w:color="auto"/>
            </w:tcBorders>
            <w:vAlign w:val="center"/>
          </w:tcPr>
          <w:p w:rsidR="001A0D53" w:rsidRPr="001A0D53" w:rsidRDefault="001A0D53" w:rsidP="001A0D5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kern w:val="0"/>
                <w:sz w:val="28"/>
                <w:szCs w:val="21"/>
              </w:rPr>
            </w:pPr>
            <w:r>
              <w:rPr>
                <w:rFonts w:hint="eastAsia"/>
                <w:kern w:val="0"/>
                <w:sz w:val="28"/>
                <w:szCs w:val="21"/>
              </w:rPr>
              <w:t>24</w:t>
            </w:r>
            <w:r w:rsidRPr="001A0D53">
              <w:rPr>
                <w:rFonts w:hint="eastAsia"/>
                <w:kern w:val="0"/>
                <w:sz w:val="28"/>
                <w:szCs w:val="21"/>
              </w:rPr>
              <w:t>测试</w:t>
            </w:r>
          </w:p>
        </w:tc>
      </w:tr>
      <w:tr w:rsidR="001A0D53" w:rsidRPr="001A0D53" w:rsidTr="001A0D53">
        <w:trPr>
          <w:trHeight w:val="138"/>
        </w:trPr>
        <w:tc>
          <w:tcPr>
            <w:tcW w:w="784" w:type="pct"/>
            <w:vMerge/>
            <w:vAlign w:val="center"/>
          </w:tcPr>
          <w:p w:rsidR="001A0D53" w:rsidRPr="001A0D53" w:rsidRDefault="001A0D53" w:rsidP="001A0D5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kern w:val="0"/>
                <w:sz w:val="28"/>
                <w:szCs w:val="21"/>
              </w:rPr>
            </w:pPr>
          </w:p>
        </w:tc>
        <w:tc>
          <w:tcPr>
            <w:tcW w:w="1476" w:type="pct"/>
            <w:vMerge/>
            <w:vAlign w:val="center"/>
          </w:tcPr>
          <w:p w:rsidR="001A0D53" w:rsidRPr="001A0D53" w:rsidRDefault="001A0D53" w:rsidP="001A0D5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kern w:val="0"/>
                <w:sz w:val="28"/>
                <w:szCs w:val="21"/>
              </w:rPr>
            </w:pPr>
          </w:p>
        </w:tc>
        <w:tc>
          <w:tcPr>
            <w:tcW w:w="972" w:type="pct"/>
            <w:vMerge/>
            <w:vAlign w:val="center"/>
          </w:tcPr>
          <w:p w:rsidR="001A0D53" w:rsidRPr="001A0D53" w:rsidRDefault="001A0D53" w:rsidP="001A0D5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kern w:val="0"/>
                <w:sz w:val="28"/>
                <w:szCs w:val="21"/>
              </w:rPr>
            </w:pPr>
          </w:p>
        </w:tc>
        <w:tc>
          <w:tcPr>
            <w:tcW w:w="884" w:type="pct"/>
            <w:shd w:val="clear" w:color="auto" w:fill="D6E3BC" w:themeFill="accent3" w:themeFillTint="66"/>
            <w:vAlign w:val="center"/>
          </w:tcPr>
          <w:p w:rsidR="001A0D53" w:rsidRPr="001A0D53" w:rsidRDefault="001A0D53" w:rsidP="001A0D5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kern w:val="0"/>
                <w:sz w:val="28"/>
                <w:szCs w:val="21"/>
              </w:rPr>
            </w:pPr>
            <w:r w:rsidRPr="001A0D53">
              <w:rPr>
                <w:rFonts w:hint="eastAsia"/>
                <w:kern w:val="0"/>
                <w:sz w:val="28"/>
                <w:szCs w:val="21"/>
              </w:rPr>
              <w:t>管数</w:t>
            </w:r>
          </w:p>
        </w:tc>
        <w:tc>
          <w:tcPr>
            <w:tcW w:w="884" w:type="pct"/>
            <w:shd w:val="clear" w:color="auto" w:fill="D6E3BC" w:themeFill="accent3" w:themeFillTint="66"/>
            <w:vAlign w:val="center"/>
          </w:tcPr>
          <w:p w:rsidR="001A0D53" w:rsidRPr="001A0D53" w:rsidRDefault="001A0D53" w:rsidP="001A0D5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kern w:val="0"/>
                <w:sz w:val="28"/>
                <w:szCs w:val="21"/>
              </w:rPr>
            </w:pPr>
            <w:r w:rsidRPr="001A0D53">
              <w:rPr>
                <w:rFonts w:hint="eastAsia"/>
                <w:kern w:val="0"/>
                <w:sz w:val="28"/>
                <w:szCs w:val="21"/>
              </w:rPr>
              <w:t>管数</w:t>
            </w:r>
          </w:p>
        </w:tc>
      </w:tr>
      <w:tr w:rsidR="001A0D53" w:rsidRPr="001A0D53" w:rsidTr="001A0D53">
        <w:trPr>
          <w:trHeight w:val="309"/>
        </w:trPr>
        <w:tc>
          <w:tcPr>
            <w:tcW w:w="784" w:type="pct"/>
            <w:vAlign w:val="center"/>
          </w:tcPr>
          <w:p w:rsidR="001A0D53" w:rsidRPr="001A0D53" w:rsidRDefault="001A0D53" w:rsidP="001A0D53">
            <w:pPr>
              <w:autoSpaceDE w:val="0"/>
              <w:autoSpaceDN w:val="0"/>
              <w:adjustRightInd w:val="0"/>
              <w:spacing w:line="480" w:lineRule="auto"/>
              <w:jc w:val="center"/>
              <w:rPr>
                <w:kern w:val="0"/>
                <w:sz w:val="28"/>
                <w:szCs w:val="21"/>
              </w:rPr>
            </w:pPr>
            <w:r w:rsidRPr="001A0D53">
              <w:rPr>
                <w:rFonts w:hint="eastAsia"/>
                <w:kern w:val="0"/>
                <w:sz w:val="28"/>
                <w:szCs w:val="21"/>
              </w:rPr>
              <w:t>①</w:t>
            </w:r>
          </w:p>
        </w:tc>
        <w:tc>
          <w:tcPr>
            <w:tcW w:w="1476" w:type="pct"/>
            <w:vAlign w:val="center"/>
          </w:tcPr>
          <w:p w:rsidR="001A0D53" w:rsidRPr="001A0D53" w:rsidRDefault="001A0D53" w:rsidP="001A0D53">
            <w:pPr>
              <w:spacing w:line="480" w:lineRule="auto"/>
              <w:jc w:val="center"/>
              <w:rPr>
                <w:kern w:val="0"/>
                <w:sz w:val="28"/>
                <w:szCs w:val="21"/>
              </w:rPr>
            </w:pPr>
            <w:r w:rsidRPr="001A0D53">
              <w:rPr>
                <w:rFonts w:hint="eastAsia"/>
                <w:kern w:val="0"/>
                <w:sz w:val="28"/>
                <w:szCs w:val="21"/>
              </w:rPr>
              <w:t>反应混合液</w:t>
            </w:r>
            <w:r w:rsidRPr="001A0D53">
              <w:rPr>
                <w:rFonts w:hint="eastAsia"/>
                <w:kern w:val="0"/>
                <w:sz w:val="28"/>
                <w:szCs w:val="21"/>
              </w:rPr>
              <w:t>A</w:t>
            </w:r>
          </w:p>
        </w:tc>
        <w:tc>
          <w:tcPr>
            <w:tcW w:w="972" w:type="pct"/>
            <w:vAlign w:val="center"/>
          </w:tcPr>
          <w:p w:rsidR="001A0D53" w:rsidRPr="001A0D53" w:rsidRDefault="001A0D53" w:rsidP="001A0D53">
            <w:pPr>
              <w:autoSpaceDE w:val="0"/>
              <w:autoSpaceDN w:val="0"/>
              <w:adjustRightInd w:val="0"/>
              <w:spacing w:line="480" w:lineRule="auto"/>
              <w:jc w:val="center"/>
              <w:rPr>
                <w:kern w:val="0"/>
                <w:sz w:val="28"/>
                <w:szCs w:val="21"/>
              </w:rPr>
            </w:pPr>
            <w:r>
              <w:rPr>
                <w:rFonts w:hint="eastAsia"/>
                <w:kern w:val="0"/>
                <w:sz w:val="28"/>
                <w:szCs w:val="21"/>
              </w:rPr>
              <w:t>100</w:t>
            </w:r>
            <w:r w:rsidRPr="001A0D53">
              <w:rPr>
                <w:rFonts w:hint="eastAsia"/>
                <w:kern w:val="0"/>
                <w:sz w:val="28"/>
                <w:szCs w:val="21"/>
              </w:rPr>
              <w:t xml:space="preserve"> </w:t>
            </w:r>
            <w:r w:rsidRPr="001A0D53">
              <w:rPr>
                <w:kern w:val="0"/>
                <w:sz w:val="28"/>
                <w:szCs w:val="21"/>
              </w:rPr>
              <w:t>µL</w:t>
            </w:r>
          </w:p>
        </w:tc>
        <w:tc>
          <w:tcPr>
            <w:tcW w:w="884" w:type="pct"/>
            <w:vAlign w:val="center"/>
          </w:tcPr>
          <w:p w:rsidR="001A0D53" w:rsidRPr="001A0D53" w:rsidRDefault="001A0D53" w:rsidP="001A0D53">
            <w:pPr>
              <w:autoSpaceDE w:val="0"/>
              <w:autoSpaceDN w:val="0"/>
              <w:adjustRightInd w:val="0"/>
              <w:spacing w:line="480" w:lineRule="auto"/>
              <w:jc w:val="center"/>
              <w:rPr>
                <w:kern w:val="0"/>
                <w:sz w:val="28"/>
                <w:szCs w:val="21"/>
              </w:rPr>
            </w:pPr>
            <w:r w:rsidRPr="001A0D53">
              <w:rPr>
                <w:rFonts w:hint="eastAsia"/>
                <w:kern w:val="0"/>
                <w:sz w:val="28"/>
                <w:szCs w:val="21"/>
              </w:rPr>
              <w:t>1</w:t>
            </w:r>
            <w:r w:rsidRPr="001A0D53">
              <w:rPr>
                <w:rFonts w:hint="eastAsia"/>
                <w:kern w:val="0"/>
                <w:sz w:val="28"/>
                <w:szCs w:val="21"/>
              </w:rPr>
              <w:t>管</w:t>
            </w:r>
          </w:p>
        </w:tc>
        <w:tc>
          <w:tcPr>
            <w:tcW w:w="884" w:type="pct"/>
            <w:vAlign w:val="center"/>
          </w:tcPr>
          <w:p w:rsidR="001A0D53" w:rsidRPr="001A0D53" w:rsidRDefault="001A0D53" w:rsidP="001A0D53">
            <w:pPr>
              <w:autoSpaceDE w:val="0"/>
              <w:autoSpaceDN w:val="0"/>
              <w:adjustRightInd w:val="0"/>
              <w:spacing w:line="480" w:lineRule="auto"/>
              <w:jc w:val="center"/>
              <w:rPr>
                <w:kern w:val="0"/>
                <w:sz w:val="28"/>
                <w:szCs w:val="21"/>
              </w:rPr>
            </w:pPr>
            <w:r w:rsidRPr="001A0D53">
              <w:rPr>
                <w:rFonts w:hint="eastAsia"/>
                <w:kern w:val="0"/>
                <w:sz w:val="28"/>
                <w:szCs w:val="21"/>
              </w:rPr>
              <w:t>2</w:t>
            </w:r>
            <w:r w:rsidRPr="001A0D53">
              <w:rPr>
                <w:rFonts w:hint="eastAsia"/>
                <w:kern w:val="0"/>
                <w:sz w:val="28"/>
                <w:szCs w:val="21"/>
              </w:rPr>
              <w:t>管</w:t>
            </w:r>
          </w:p>
        </w:tc>
      </w:tr>
      <w:tr w:rsidR="001A0D53" w:rsidRPr="001A0D53" w:rsidTr="001A0D53">
        <w:trPr>
          <w:trHeight w:val="309"/>
        </w:trPr>
        <w:tc>
          <w:tcPr>
            <w:tcW w:w="784" w:type="pct"/>
            <w:vAlign w:val="center"/>
          </w:tcPr>
          <w:p w:rsidR="001A0D53" w:rsidRPr="001A0D53" w:rsidRDefault="001A0D53" w:rsidP="001A0D53">
            <w:pPr>
              <w:autoSpaceDE w:val="0"/>
              <w:autoSpaceDN w:val="0"/>
              <w:adjustRightInd w:val="0"/>
              <w:spacing w:line="480" w:lineRule="auto"/>
              <w:jc w:val="center"/>
              <w:rPr>
                <w:kern w:val="0"/>
                <w:sz w:val="28"/>
                <w:szCs w:val="21"/>
              </w:rPr>
            </w:pPr>
            <w:r w:rsidRPr="001A0D53">
              <w:rPr>
                <w:rFonts w:hint="eastAsia"/>
                <w:kern w:val="0"/>
                <w:sz w:val="28"/>
                <w:szCs w:val="21"/>
              </w:rPr>
              <w:t>②</w:t>
            </w:r>
          </w:p>
        </w:tc>
        <w:tc>
          <w:tcPr>
            <w:tcW w:w="1476" w:type="pct"/>
            <w:vAlign w:val="center"/>
          </w:tcPr>
          <w:p w:rsidR="001A0D53" w:rsidRPr="001A0D53" w:rsidRDefault="001A0D53" w:rsidP="001A0D53">
            <w:pPr>
              <w:spacing w:line="480" w:lineRule="auto"/>
              <w:jc w:val="center"/>
              <w:rPr>
                <w:kern w:val="0"/>
                <w:sz w:val="28"/>
                <w:szCs w:val="21"/>
              </w:rPr>
            </w:pPr>
            <w:r w:rsidRPr="001A0D53">
              <w:rPr>
                <w:rFonts w:hint="eastAsia"/>
                <w:kern w:val="0"/>
                <w:sz w:val="28"/>
                <w:szCs w:val="21"/>
              </w:rPr>
              <w:t>反应混合液</w:t>
            </w:r>
            <w:r w:rsidRPr="001A0D53">
              <w:rPr>
                <w:rFonts w:hint="eastAsia"/>
                <w:kern w:val="0"/>
                <w:sz w:val="28"/>
                <w:szCs w:val="21"/>
              </w:rPr>
              <w:t>G</w:t>
            </w:r>
          </w:p>
        </w:tc>
        <w:tc>
          <w:tcPr>
            <w:tcW w:w="972" w:type="pct"/>
            <w:vAlign w:val="center"/>
          </w:tcPr>
          <w:p w:rsidR="001A0D53" w:rsidRPr="001A0D53" w:rsidRDefault="001A0D53" w:rsidP="001A0D53">
            <w:pPr>
              <w:autoSpaceDE w:val="0"/>
              <w:autoSpaceDN w:val="0"/>
              <w:adjustRightInd w:val="0"/>
              <w:spacing w:line="480" w:lineRule="auto"/>
              <w:jc w:val="center"/>
              <w:rPr>
                <w:kern w:val="0"/>
                <w:sz w:val="28"/>
                <w:szCs w:val="21"/>
              </w:rPr>
            </w:pPr>
            <w:r>
              <w:rPr>
                <w:rFonts w:hint="eastAsia"/>
                <w:kern w:val="0"/>
                <w:sz w:val="28"/>
                <w:szCs w:val="21"/>
              </w:rPr>
              <w:t>100</w:t>
            </w:r>
            <w:r w:rsidRPr="001A0D53">
              <w:rPr>
                <w:rFonts w:hint="eastAsia"/>
                <w:kern w:val="0"/>
                <w:sz w:val="28"/>
                <w:szCs w:val="21"/>
              </w:rPr>
              <w:t xml:space="preserve"> </w:t>
            </w:r>
            <w:r w:rsidRPr="001A0D53">
              <w:rPr>
                <w:kern w:val="0"/>
                <w:sz w:val="28"/>
                <w:szCs w:val="21"/>
              </w:rPr>
              <w:t>µL</w:t>
            </w:r>
          </w:p>
        </w:tc>
        <w:tc>
          <w:tcPr>
            <w:tcW w:w="884" w:type="pct"/>
            <w:vAlign w:val="center"/>
          </w:tcPr>
          <w:p w:rsidR="001A0D53" w:rsidRPr="001A0D53" w:rsidRDefault="001A0D53" w:rsidP="001A0D53">
            <w:pPr>
              <w:autoSpaceDE w:val="0"/>
              <w:autoSpaceDN w:val="0"/>
              <w:adjustRightInd w:val="0"/>
              <w:spacing w:line="480" w:lineRule="auto"/>
              <w:jc w:val="center"/>
              <w:rPr>
                <w:kern w:val="0"/>
                <w:sz w:val="28"/>
                <w:szCs w:val="21"/>
              </w:rPr>
            </w:pPr>
            <w:r w:rsidRPr="001A0D53">
              <w:rPr>
                <w:rFonts w:hint="eastAsia"/>
                <w:kern w:val="0"/>
                <w:sz w:val="28"/>
                <w:szCs w:val="21"/>
              </w:rPr>
              <w:t>1</w:t>
            </w:r>
            <w:r w:rsidRPr="001A0D53">
              <w:rPr>
                <w:rFonts w:hint="eastAsia"/>
                <w:kern w:val="0"/>
                <w:sz w:val="28"/>
                <w:szCs w:val="21"/>
              </w:rPr>
              <w:t>管</w:t>
            </w:r>
          </w:p>
        </w:tc>
        <w:tc>
          <w:tcPr>
            <w:tcW w:w="884" w:type="pct"/>
            <w:vAlign w:val="center"/>
          </w:tcPr>
          <w:p w:rsidR="001A0D53" w:rsidRPr="001A0D53" w:rsidRDefault="001A0D53" w:rsidP="001A0D53">
            <w:pPr>
              <w:autoSpaceDE w:val="0"/>
              <w:autoSpaceDN w:val="0"/>
              <w:adjustRightInd w:val="0"/>
              <w:spacing w:line="480" w:lineRule="auto"/>
              <w:jc w:val="center"/>
              <w:rPr>
                <w:kern w:val="0"/>
                <w:sz w:val="28"/>
                <w:szCs w:val="21"/>
              </w:rPr>
            </w:pPr>
            <w:r w:rsidRPr="001A0D53">
              <w:rPr>
                <w:rFonts w:hint="eastAsia"/>
                <w:kern w:val="0"/>
                <w:sz w:val="28"/>
                <w:szCs w:val="21"/>
              </w:rPr>
              <w:t>2</w:t>
            </w:r>
            <w:r w:rsidRPr="001A0D53">
              <w:rPr>
                <w:rFonts w:hint="eastAsia"/>
                <w:kern w:val="0"/>
                <w:sz w:val="28"/>
                <w:szCs w:val="21"/>
              </w:rPr>
              <w:t>管</w:t>
            </w:r>
          </w:p>
        </w:tc>
      </w:tr>
      <w:tr w:rsidR="001A0D53" w:rsidRPr="001A0D53" w:rsidTr="001A0D53">
        <w:trPr>
          <w:trHeight w:val="309"/>
        </w:trPr>
        <w:tc>
          <w:tcPr>
            <w:tcW w:w="784" w:type="pct"/>
            <w:vAlign w:val="center"/>
          </w:tcPr>
          <w:p w:rsidR="001A0D53" w:rsidRPr="001A0D53" w:rsidRDefault="001A0D53" w:rsidP="001A0D53">
            <w:pPr>
              <w:autoSpaceDE w:val="0"/>
              <w:autoSpaceDN w:val="0"/>
              <w:adjustRightInd w:val="0"/>
              <w:spacing w:line="480" w:lineRule="auto"/>
              <w:jc w:val="center"/>
              <w:rPr>
                <w:kern w:val="0"/>
                <w:sz w:val="28"/>
                <w:szCs w:val="21"/>
              </w:rPr>
            </w:pPr>
            <w:r w:rsidRPr="001A0D53">
              <w:rPr>
                <w:rFonts w:hint="eastAsia"/>
                <w:kern w:val="0"/>
                <w:sz w:val="28"/>
                <w:szCs w:val="21"/>
              </w:rPr>
              <w:t>③</w:t>
            </w:r>
          </w:p>
        </w:tc>
        <w:tc>
          <w:tcPr>
            <w:tcW w:w="1476" w:type="pct"/>
            <w:vAlign w:val="center"/>
          </w:tcPr>
          <w:p w:rsidR="001A0D53" w:rsidRPr="001A0D53" w:rsidRDefault="001A0D53" w:rsidP="001A0D53">
            <w:pPr>
              <w:spacing w:line="480" w:lineRule="auto"/>
              <w:jc w:val="center"/>
              <w:rPr>
                <w:kern w:val="0"/>
                <w:sz w:val="28"/>
                <w:szCs w:val="21"/>
              </w:rPr>
            </w:pPr>
            <w:r w:rsidRPr="001A0D53">
              <w:rPr>
                <w:rFonts w:hint="eastAsia"/>
                <w:kern w:val="0"/>
                <w:sz w:val="28"/>
                <w:szCs w:val="21"/>
              </w:rPr>
              <w:t>反应混合液</w:t>
            </w:r>
            <w:r w:rsidRPr="001A0D53">
              <w:rPr>
                <w:rFonts w:hint="eastAsia"/>
                <w:kern w:val="0"/>
                <w:sz w:val="28"/>
                <w:szCs w:val="21"/>
              </w:rPr>
              <w:t>C</w:t>
            </w:r>
          </w:p>
        </w:tc>
        <w:tc>
          <w:tcPr>
            <w:tcW w:w="972" w:type="pct"/>
            <w:vAlign w:val="center"/>
          </w:tcPr>
          <w:p w:rsidR="001A0D53" w:rsidRPr="001A0D53" w:rsidRDefault="001A0D53" w:rsidP="001A0D53">
            <w:pPr>
              <w:autoSpaceDE w:val="0"/>
              <w:autoSpaceDN w:val="0"/>
              <w:adjustRightInd w:val="0"/>
              <w:spacing w:line="480" w:lineRule="auto"/>
              <w:jc w:val="center"/>
              <w:rPr>
                <w:kern w:val="0"/>
                <w:sz w:val="28"/>
                <w:szCs w:val="21"/>
              </w:rPr>
            </w:pPr>
            <w:r>
              <w:rPr>
                <w:rFonts w:hint="eastAsia"/>
                <w:kern w:val="0"/>
                <w:sz w:val="28"/>
                <w:szCs w:val="21"/>
              </w:rPr>
              <w:t>100</w:t>
            </w:r>
            <w:r w:rsidRPr="001A0D53">
              <w:rPr>
                <w:rFonts w:hint="eastAsia"/>
                <w:kern w:val="0"/>
                <w:sz w:val="28"/>
                <w:szCs w:val="21"/>
              </w:rPr>
              <w:t xml:space="preserve"> </w:t>
            </w:r>
            <w:r w:rsidRPr="001A0D53">
              <w:rPr>
                <w:kern w:val="0"/>
                <w:sz w:val="28"/>
                <w:szCs w:val="21"/>
              </w:rPr>
              <w:t>µL</w:t>
            </w:r>
          </w:p>
        </w:tc>
        <w:tc>
          <w:tcPr>
            <w:tcW w:w="884" w:type="pct"/>
            <w:vAlign w:val="center"/>
          </w:tcPr>
          <w:p w:rsidR="001A0D53" w:rsidRPr="001A0D53" w:rsidRDefault="001A0D53" w:rsidP="001A0D53">
            <w:pPr>
              <w:autoSpaceDE w:val="0"/>
              <w:autoSpaceDN w:val="0"/>
              <w:adjustRightInd w:val="0"/>
              <w:spacing w:line="480" w:lineRule="auto"/>
              <w:jc w:val="center"/>
              <w:rPr>
                <w:kern w:val="0"/>
                <w:sz w:val="28"/>
                <w:szCs w:val="21"/>
              </w:rPr>
            </w:pPr>
            <w:r w:rsidRPr="001A0D53">
              <w:rPr>
                <w:rFonts w:hint="eastAsia"/>
                <w:kern w:val="0"/>
                <w:sz w:val="28"/>
                <w:szCs w:val="21"/>
              </w:rPr>
              <w:t>1</w:t>
            </w:r>
            <w:r w:rsidRPr="001A0D53">
              <w:rPr>
                <w:rFonts w:hint="eastAsia"/>
                <w:kern w:val="0"/>
                <w:sz w:val="28"/>
                <w:szCs w:val="21"/>
              </w:rPr>
              <w:t>管</w:t>
            </w:r>
          </w:p>
        </w:tc>
        <w:tc>
          <w:tcPr>
            <w:tcW w:w="884" w:type="pct"/>
            <w:vAlign w:val="center"/>
          </w:tcPr>
          <w:p w:rsidR="001A0D53" w:rsidRPr="001A0D53" w:rsidRDefault="001A0D53" w:rsidP="001A0D53">
            <w:pPr>
              <w:autoSpaceDE w:val="0"/>
              <w:autoSpaceDN w:val="0"/>
              <w:adjustRightInd w:val="0"/>
              <w:spacing w:line="480" w:lineRule="auto"/>
              <w:jc w:val="center"/>
              <w:rPr>
                <w:kern w:val="0"/>
                <w:sz w:val="28"/>
                <w:szCs w:val="21"/>
              </w:rPr>
            </w:pPr>
            <w:r w:rsidRPr="001A0D53">
              <w:rPr>
                <w:rFonts w:hint="eastAsia"/>
                <w:kern w:val="0"/>
                <w:sz w:val="28"/>
                <w:szCs w:val="21"/>
              </w:rPr>
              <w:t>2</w:t>
            </w:r>
            <w:r w:rsidRPr="001A0D53">
              <w:rPr>
                <w:rFonts w:hint="eastAsia"/>
                <w:kern w:val="0"/>
                <w:sz w:val="28"/>
                <w:szCs w:val="21"/>
              </w:rPr>
              <w:t>管</w:t>
            </w:r>
          </w:p>
        </w:tc>
      </w:tr>
      <w:tr w:rsidR="001A0D53" w:rsidRPr="001A0D53" w:rsidTr="001A0D53">
        <w:trPr>
          <w:trHeight w:val="309"/>
        </w:trPr>
        <w:tc>
          <w:tcPr>
            <w:tcW w:w="784" w:type="pct"/>
            <w:vAlign w:val="center"/>
          </w:tcPr>
          <w:p w:rsidR="001A0D53" w:rsidRPr="001A0D53" w:rsidRDefault="001A0D53" w:rsidP="001A0D53">
            <w:pPr>
              <w:autoSpaceDE w:val="0"/>
              <w:autoSpaceDN w:val="0"/>
              <w:adjustRightInd w:val="0"/>
              <w:spacing w:line="480" w:lineRule="auto"/>
              <w:jc w:val="center"/>
              <w:rPr>
                <w:kern w:val="0"/>
                <w:sz w:val="28"/>
                <w:szCs w:val="21"/>
              </w:rPr>
            </w:pPr>
            <w:r w:rsidRPr="001A0D53">
              <w:rPr>
                <w:rFonts w:hint="eastAsia"/>
                <w:kern w:val="0"/>
                <w:sz w:val="28"/>
                <w:szCs w:val="21"/>
              </w:rPr>
              <w:t>④</w:t>
            </w:r>
          </w:p>
        </w:tc>
        <w:tc>
          <w:tcPr>
            <w:tcW w:w="1476" w:type="pct"/>
            <w:vAlign w:val="center"/>
          </w:tcPr>
          <w:p w:rsidR="001A0D53" w:rsidRPr="001A0D53" w:rsidRDefault="001A0D53" w:rsidP="001A0D53">
            <w:pPr>
              <w:spacing w:line="480" w:lineRule="auto"/>
              <w:jc w:val="center"/>
              <w:rPr>
                <w:kern w:val="0"/>
                <w:sz w:val="28"/>
                <w:szCs w:val="21"/>
              </w:rPr>
            </w:pPr>
            <w:r w:rsidRPr="001A0D53">
              <w:rPr>
                <w:rFonts w:hint="eastAsia"/>
                <w:kern w:val="0"/>
                <w:sz w:val="28"/>
                <w:szCs w:val="21"/>
              </w:rPr>
              <w:t>反应混合液</w:t>
            </w:r>
            <w:r w:rsidRPr="001A0D53">
              <w:rPr>
                <w:rFonts w:hint="eastAsia"/>
                <w:kern w:val="0"/>
                <w:sz w:val="28"/>
                <w:szCs w:val="21"/>
              </w:rPr>
              <w:t>T</w:t>
            </w:r>
          </w:p>
        </w:tc>
        <w:tc>
          <w:tcPr>
            <w:tcW w:w="972" w:type="pct"/>
            <w:vAlign w:val="center"/>
          </w:tcPr>
          <w:p w:rsidR="001A0D53" w:rsidRPr="001A0D53" w:rsidRDefault="001A0D53" w:rsidP="001A0D53">
            <w:pPr>
              <w:autoSpaceDE w:val="0"/>
              <w:autoSpaceDN w:val="0"/>
              <w:adjustRightInd w:val="0"/>
              <w:spacing w:line="480" w:lineRule="auto"/>
              <w:jc w:val="center"/>
              <w:rPr>
                <w:kern w:val="0"/>
                <w:sz w:val="28"/>
                <w:szCs w:val="21"/>
              </w:rPr>
            </w:pPr>
            <w:r w:rsidRPr="001A0D53">
              <w:rPr>
                <w:rFonts w:hint="eastAsia"/>
                <w:kern w:val="0"/>
                <w:sz w:val="28"/>
                <w:szCs w:val="21"/>
              </w:rPr>
              <w:t>1</w:t>
            </w:r>
            <w:r>
              <w:rPr>
                <w:rFonts w:hint="eastAsia"/>
                <w:kern w:val="0"/>
                <w:sz w:val="28"/>
                <w:szCs w:val="21"/>
              </w:rPr>
              <w:t>00</w:t>
            </w:r>
            <w:r w:rsidRPr="001A0D53">
              <w:rPr>
                <w:rFonts w:hint="eastAsia"/>
                <w:kern w:val="0"/>
                <w:sz w:val="28"/>
                <w:szCs w:val="21"/>
              </w:rPr>
              <w:t xml:space="preserve"> </w:t>
            </w:r>
            <w:r w:rsidRPr="001A0D53">
              <w:rPr>
                <w:kern w:val="0"/>
                <w:sz w:val="28"/>
                <w:szCs w:val="21"/>
              </w:rPr>
              <w:t>µL</w:t>
            </w:r>
          </w:p>
        </w:tc>
        <w:tc>
          <w:tcPr>
            <w:tcW w:w="884" w:type="pct"/>
            <w:vAlign w:val="center"/>
          </w:tcPr>
          <w:p w:rsidR="001A0D53" w:rsidRPr="001A0D53" w:rsidRDefault="001A0D53" w:rsidP="001A0D53">
            <w:pPr>
              <w:autoSpaceDE w:val="0"/>
              <w:autoSpaceDN w:val="0"/>
              <w:adjustRightInd w:val="0"/>
              <w:spacing w:line="480" w:lineRule="auto"/>
              <w:jc w:val="center"/>
              <w:rPr>
                <w:kern w:val="0"/>
                <w:sz w:val="28"/>
                <w:szCs w:val="21"/>
              </w:rPr>
            </w:pPr>
            <w:r w:rsidRPr="001A0D53">
              <w:rPr>
                <w:rFonts w:hint="eastAsia"/>
                <w:kern w:val="0"/>
                <w:sz w:val="28"/>
                <w:szCs w:val="21"/>
              </w:rPr>
              <w:t>1</w:t>
            </w:r>
            <w:r w:rsidRPr="001A0D53">
              <w:rPr>
                <w:rFonts w:hint="eastAsia"/>
                <w:kern w:val="0"/>
                <w:sz w:val="28"/>
                <w:szCs w:val="21"/>
              </w:rPr>
              <w:t>管</w:t>
            </w:r>
          </w:p>
        </w:tc>
        <w:tc>
          <w:tcPr>
            <w:tcW w:w="884" w:type="pct"/>
            <w:vAlign w:val="center"/>
          </w:tcPr>
          <w:p w:rsidR="001A0D53" w:rsidRPr="001A0D53" w:rsidRDefault="001A0D53" w:rsidP="001A0D53">
            <w:pPr>
              <w:autoSpaceDE w:val="0"/>
              <w:autoSpaceDN w:val="0"/>
              <w:adjustRightInd w:val="0"/>
              <w:spacing w:line="480" w:lineRule="auto"/>
              <w:jc w:val="center"/>
              <w:rPr>
                <w:kern w:val="0"/>
                <w:sz w:val="28"/>
                <w:szCs w:val="21"/>
              </w:rPr>
            </w:pPr>
            <w:r w:rsidRPr="001A0D53">
              <w:rPr>
                <w:rFonts w:hint="eastAsia"/>
                <w:kern w:val="0"/>
                <w:sz w:val="28"/>
                <w:szCs w:val="21"/>
              </w:rPr>
              <w:t>2</w:t>
            </w:r>
            <w:r w:rsidRPr="001A0D53">
              <w:rPr>
                <w:rFonts w:hint="eastAsia"/>
                <w:kern w:val="0"/>
                <w:sz w:val="28"/>
                <w:szCs w:val="21"/>
              </w:rPr>
              <w:t>管</w:t>
            </w:r>
          </w:p>
        </w:tc>
      </w:tr>
      <w:tr w:rsidR="001A0D53" w:rsidRPr="001A0D53" w:rsidTr="001A0D53">
        <w:trPr>
          <w:trHeight w:val="309"/>
        </w:trPr>
        <w:tc>
          <w:tcPr>
            <w:tcW w:w="784" w:type="pct"/>
            <w:vAlign w:val="center"/>
          </w:tcPr>
          <w:p w:rsidR="001A0D53" w:rsidRPr="001A0D53" w:rsidRDefault="001A0D53" w:rsidP="001A0D53">
            <w:pPr>
              <w:autoSpaceDE w:val="0"/>
              <w:autoSpaceDN w:val="0"/>
              <w:adjustRightInd w:val="0"/>
              <w:spacing w:line="480" w:lineRule="auto"/>
              <w:jc w:val="center"/>
              <w:rPr>
                <w:kern w:val="0"/>
                <w:sz w:val="28"/>
                <w:szCs w:val="21"/>
              </w:rPr>
            </w:pPr>
            <w:r w:rsidRPr="001A0D53">
              <w:rPr>
                <w:rFonts w:hint="eastAsia"/>
                <w:kern w:val="0"/>
                <w:sz w:val="28"/>
                <w:szCs w:val="21"/>
              </w:rPr>
              <w:t>⑤</w:t>
            </w:r>
          </w:p>
        </w:tc>
        <w:tc>
          <w:tcPr>
            <w:tcW w:w="1476" w:type="pct"/>
            <w:vAlign w:val="center"/>
          </w:tcPr>
          <w:p w:rsidR="001A0D53" w:rsidRPr="001A0D53" w:rsidRDefault="001A0D53" w:rsidP="001A0D53">
            <w:pPr>
              <w:spacing w:line="480" w:lineRule="auto"/>
              <w:jc w:val="center"/>
              <w:rPr>
                <w:kern w:val="0"/>
                <w:sz w:val="28"/>
                <w:szCs w:val="21"/>
              </w:rPr>
            </w:pPr>
            <w:r w:rsidRPr="001A0D53">
              <w:rPr>
                <w:rFonts w:hint="eastAsia"/>
                <w:kern w:val="0"/>
                <w:sz w:val="28"/>
                <w:szCs w:val="21"/>
              </w:rPr>
              <w:t>阴性质控</w:t>
            </w:r>
          </w:p>
        </w:tc>
        <w:tc>
          <w:tcPr>
            <w:tcW w:w="972" w:type="pct"/>
            <w:vAlign w:val="center"/>
          </w:tcPr>
          <w:p w:rsidR="001A0D53" w:rsidRPr="001A0D53" w:rsidRDefault="001A0D53" w:rsidP="001A0D53">
            <w:pPr>
              <w:autoSpaceDE w:val="0"/>
              <w:autoSpaceDN w:val="0"/>
              <w:adjustRightInd w:val="0"/>
              <w:spacing w:line="480" w:lineRule="auto"/>
              <w:jc w:val="center"/>
              <w:rPr>
                <w:kern w:val="0"/>
                <w:sz w:val="28"/>
                <w:szCs w:val="21"/>
              </w:rPr>
            </w:pPr>
            <w:r>
              <w:rPr>
                <w:rFonts w:hint="eastAsia"/>
                <w:kern w:val="0"/>
                <w:sz w:val="28"/>
                <w:szCs w:val="21"/>
              </w:rPr>
              <w:t>50</w:t>
            </w:r>
            <w:r w:rsidRPr="001A0D53">
              <w:rPr>
                <w:rFonts w:hint="eastAsia"/>
                <w:kern w:val="0"/>
                <w:sz w:val="28"/>
                <w:szCs w:val="21"/>
              </w:rPr>
              <w:t xml:space="preserve"> </w:t>
            </w:r>
            <w:r w:rsidRPr="001A0D53">
              <w:rPr>
                <w:kern w:val="0"/>
                <w:sz w:val="28"/>
                <w:szCs w:val="21"/>
              </w:rPr>
              <w:t>µL</w:t>
            </w:r>
          </w:p>
        </w:tc>
        <w:tc>
          <w:tcPr>
            <w:tcW w:w="884" w:type="pct"/>
            <w:vAlign w:val="center"/>
          </w:tcPr>
          <w:p w:rsidR="001A0D53" w:rsidRPr="001A0D53" w:rsidRDefault="001A0D53" w:rsidP="001A0D53">
            <w:pPr>
              <w:autoSpaceDE w:val="0"/>
              <w:autoSpaceDN w:val="0"/>
              <w:adjustRightInd w:val="0"/>
              <w:spacing w:line="480" w:lineRule="auto"/>
              <w:jc w:val="center"/>
              <w:rPr>
                <w:kern w:val="0"/>
                <w:sz w:val="28"/>
                <w:szCs w:val="21"/>
              </w:rPr>
            </w:pPr>
            <w:r w:rsidRPr="001A0D53">
              <w:rPr>
                <w:rFonts w:hint="eastAsia"/>
                <w:kern w:val="0"/>
                <w:sz w:val="28"/>
                <w:szCs w:val="21"/>
              </w:rPr>
              <w:t>1</w:t>
            </w:r>
            <w:r w:rsidRPr="001A0D53">
              <w:rPr>
                <w:rFonts w:hint="eastAsia"/>
                <w:kern w:val="0"/>
                <w:sz w:val="28"/>
                <w:szCs w:val="21"/>
              </w:rPr>
              <w:t>管</w:t>
            </w:r>
          </w:p>
        </w:tc>
        <w:tc>
          <w:tcPr>
            <w:tcW w:w="884" w:type="pct"/>
            <w:vAlign w:val="center"/>
          </w:tcPr>
          <w:p w:rsidR="001A0D53" w:rsidRPr="001A0D53" w:rsidRDefault="001A0D53" w:rsidP="001A0D53">
            <w:pPr>
              <w:autoSpaceDE w:val="0"/>
              <w:autoSpaceDN w:val="0"/>
              <w:adjustRightInd w:val="0"/>
              <w:spacing w:line="480" w:lineRule="auto"/>
              <w:jc w:val="center"/>
              <w:rPr>
                <w:kern w:val="0"/>
                <w:sz w:val="28"/>
                <w:szCs w:val="21"/>
              </w:rPr>
            </w:pPr>
            <w:r w:rsidRPr="001A0D53">
              <w:rPr>
                <w:rFonts w:hint="eastAsia"/>
                <w:kern w:val="0"/>
                <w:sz w:val="28"/>
                <w:szCs w:val="21"/>
              </w:rPr>
              <w:t>2</w:t>
            </w:r>
            <w:r w:rsidRPr="001A0D53">
              <w:rPr>
                <w:rFonts w:hint="eastAsia"/>
                <w:kern w:val="0"/>
                <w:sz w:val="28"/>
                <w:szCs w:val="21"/>
              </w:rPr>
              <w:t>管</w:t>
            </w:r>
          </w:p>
        </w:tc>
      </w:tr>
      <w:tr w:rsidR="001A0D53" w:rsidRPr="001A0D53" w:rsidTr="001A0D53">
        <w:trPr>
          <w:trHeight w:val="309"/>
        </w:trPr>
        <w:tc>
          <w:tcPr>
            <w:tcW w:w="784" w:type="pct"/>
            <w:vAlign w:val="center"/>
          </w:tcPr>
          <w:p w:rsidR="001A0D53" w:rsidRPr="001A0D53" w:rsidRDefault="001A0D53" w:rsidP="001A0D53">
            <w:pPr>
              <w:autoSpaceDE w:val="0"/>
              <w:autoSpaceDN w:val="0"/>
              <w:adjustRightInd w:val="0"/>
              <w:spacing w:line="480" w:lineRule="auto"/>
              <w:jc w:val="center"/>
              <w:rPr>
                <w:kern w:val="0"/>
                <w:sz w:val="28"/>
                <w:szCs w:val="21"/>
              </w:rPr>
            </w:pPr>
            <w:r w:rsidRPr="001A0D53">
              <w:rPr>
                <w:rFonts w:hint="eastAsia"/>
                <w:kern w:val="0"/>
                <w:sz w:val="28"/>
                <w:szCs w:val="21"/>
              </w:rPr>
              <w:t>⑥</w:t>
            </w:r>
          </w:p>
        </w:tc>
        <w:tc>
          <w:tcPr>
            <w:tcW w:w="1476" w:type="pct"/>
            <w:vAlign w:val="center"/>
          </w:tcPr>
          <w:p w:rsidR="001A0D53" w:rsidRPr="001A0D53" w:rsidRDefault="001A0D53" w:rsidP="001A0D53">
            <w:pPr>
              <w:spacing w:line="480" w:lineRule="auto"/>
              <w:jc w:val="center"/>
              <w:rPr>
                <w:kern w:val="0"/>
                <w:sz w:val="28"/>
                <w:szCs w:val="21"/>
              </w:rPr>
            </w:pPr>
            <w:r w:rsidRPr="001A0D53">
              <w:rPr>
                <w:rFonts w:hint="eastAsia"/>
                <w:kern w:val="0"/>
                <w:sz w:val="28"/>
                <w:szCs w:val="21"/>
              </w:rPr>
              <w:t>阳性质控</w:t>
            </w:r>
          </w:p>
        </w:tc>
        <w:tc>
          <w:tcPr>
            <w:tcW w:w="972" w:type="pct"/>
            <w:vAlign w:val="center"/>
          </w:tcPr>
          <w:p w:rsidR="001A0D53" w:rsidRPr="001A0D53" w:rsidRDefault="001A0D53" w:rsidP="001A0D53">
            <w:pPr>
              <w:autoSpaceDE w:val="0"/>
              <w:autoSpaceDN w:val="0"/>
              <w:adjustRightInd w:val="0"/>
              <w:spacing w:line="480" w:lineRule="auto"/>
              <w:jc w:val="center"/>
              <w:rPr>
                <w:kern w:val="0"/>
                <w:sz w:val="28"/>
                <w:szCs w:val="21"/>
              </w:rPr>
            </w:pPr>
            <w:r>
              <w:rPr>
                <w:rFonts w:hint="eastAsia"/>
                <w:kern w:val="0"/>
                <w:sz w:val="28"/>
                <w:szCs w:val="21"/>
              </w:rPr>
              <w:t>5</w:t>
            </w:r>
            <w:r w:rsidRPr="001A0D53">
              <w:rPr>
                <w:rFonts w:hint="eastAsia"/>
                <w:kern w:val="0"/>
                <w:sz w:val="28"/>
                <w:szCs w:val="21"/>
              </w:rPr>
              <w:t xml:space="preserve">0 </w:t>
            </w:r>
            <w:r w:rsidRPr="001A0D53">
              <w:rPr>
                <w:kern w:val="0"/>
                <w:sz w:val="28"/>
                <w:szCs w:val="21"/>
              </w:rPr>
              <w:t>µL</w:t>
            </w:r>
          </w:p>
        </w:tc>
        <w:tc>
          <w:tcPr>
            <w:tcW w:w="884" w:type="pct"/>
            <w:vAlign w:val="center"/>
          </w:tcPr>
          <w:p w:rsidR="001A0D53" w:rsidRPr="001A0D53" w:rsidRDefault="001A0D53" w:rsidP="001A0D53">
            <w:pPr>
              <w:autoSpaceDE w:val="0"/>
              <w:autoSpaceDN w:val="0"/>
              <w:adjustRightInd w:val="0"/>
              <w:spacing w:line="480" w:lineRule="auto"/>
              <w:jc w:val="center"/>
              <w:rPr>
                <w:kern w:val="0"/>
                <w:sz w:val="28"/>
                <w:szCs w:val="21"/>
              </w:rPr>
            </w:pPr>
            <w:r w:rsidRPr="001A0D53">
              <w:rPr>
                <w:rFonts w:hint="eastAsia"/>
                <w:kern w:val="0"/>
                <w:sz w:val="28"/>
                <w:szCs w:val="21"/>
              </w:rPr>
              <w:t>1</w:t>
            </w:r>
            <w:r w:rsidRPr="001A0D53">
              <w:rPr>
                <w:rFonts w:hint="eastAsia"/>
                <w:kern w:val="0"/>
                <w:sz w:val="28"/>
                <w:szCs w:val="21"/>
              </w:rPr>
              <w:t>管</w:t>
            </w:r>
          </w:p>
        </w:tc>
        <w:tc>
          <w:tcPr>
            <w:tcW w:w="884" w:type="pct"/>
            <w:vAlign w:val="center"/>
          </w:tcPr>
          <w:p w:rsidR="001A0D53" w:rsidRPr="001A0D53" w:rsidRDefault="001A0D53" w:rsidP="001A0D53">
            <w:pPr>
              <w:autoSpaceDE w:val="0"/>
              <w:autoSpaceDN w:val="0"/>
              <w:adjustRightInd w:val="0"/>
              <w:spacing w:line="480" w:lineRule="auto"/>
              <w:jc w:val="center"/>
              <w:rPr>
                <w:kern w:val="0"/>
                <w:sz w:val="28"/>
                <w:szCs w:val="21"/>
              </w:rPr>
            </w:pPr>
            <w:r w:rsidRPr="001A0D53">
              <w:rPr>
                <w:rFonts w:hint="eastAsia"/>
                <w:kern w:val="0"/>
                <w:sz w:val="28"/>
                <w:szCs w:val="21"/>
              </w:rPr>
              <w:t>2</w:t>
            </w:r>
            <w:r w:rsidRPr="001A0D53">
              <w:rPr>
                <w:rFonts w:hint="eastAsia"/>
                <w:kern w:val="0"/>
                <w:sz w:val="28"/>
                <w:szCs w:val="21"/>
              </w:rPr>
              <w:t>管</w:t>
            </w:r>
          </w:p>
        </w:tc>
      </w:tr>
    </w:tbl>
    <w:p w:rsidR="00B523EA" w:rsidRPr="00665030" w:rsidRDefault="00B523EA" w:rsidP="00665030">
      <w:bookmarkStart w:id="0" w:name="_GoBack"/>
      <w:bookmarkEnd w:id="0"/>
    </w:p>
    <w:sectPr w:rsidR="00B523EA" w:rsidRPr="00665030" w:rsidSect="003F775B">
      <w:pgSz w:w="11906" w:h="16838"/>
      <w:pgMar w:top="1701" w:right="1418" w:bottom="1440" w:left="141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2E41"/>
    <w:rsid w:val="000000F3"/>
    <w:rsid w:val="0001225D"/>
    <w:rsid w:val="00022F23"/>
    <w:rsid w:val="00033AA2"/>
    <w:rsid w:val="00074351"/>
    <w:rsid w:val="000766C8"/>
    <w:rsid w:val="0008309E"/>
    <w:rsid w:val="00083502"/>
    <w:rsid w:val="000A2E41"/>
    <w:rsid w:val="000C4C90"/>
    <w:rsid w:val="000C78D1"/>
    <w:rsid w:val="000D00E4"/>
    <w:rsid w:val="0010713D"/>
    <w:rsid w:val="00111891"/>
    <w:rsid w:val="00126774"/>
    <w:rsid w:val="0012755D"/>
    <w:rsid w:val="00130718"/>
    <w:rsid w:val="00144ECC"/>
    <w:rsid w:val="0016309E"/>
    <w:rsid w:val="00165A3F"/>
    <w:rsid w:val="00192609"/>
    <w:rsid w:val="001A0D53"/>
    <w:rsid w:val="001B520A"/>
    <w:rsid w:val="001D5F1D"/>
    <w:rsid w:val="001E47B5"/>
    <w:rsid w:val="0020614E"/>
    <w:rsid w:val="00236418"/>
    <w:rsid w:val="00277773"/>
    <w:rsid w:val="0027782B"/>
    <w:rsid w:val="0028228F"/>
    <w:rsid w:val="002B2167"/>
    <w:rsid w:val="002B44B0"/>
    <w:rsid w:val="002C6505"/>
    <w:rsid w:val="002D369B"/>
    <w:rsid w:val="002D7FF8"/>
    <w:rsid w:val="00301C84"/>
    <w:rsid w:val="00305D83"/>
    <w:rsid w:val="0031128E"/>
    <w:rsid w:val="00336394"/>
    <w:rsid w:val="0034441D"/>
    <w:rsid w:val="00356BAB"/>
    <w:rsid w:val="003A3F7C"/>
    <w:rsid w:val="003B68F8"/>
    <w:rsid w:val="003C4C27"/>
    <w:rsid w:val="003D4F8B"/>
    <w:rsid w:val="003F3D75"/>
    <w:rsid w:val="003F775B"/>
    <w:rsid w:val="004011D8"/>
    <w:rsid w:val="00407E60"/>
    <w:rsid w:val="00424D23"/>
    <w:rsid w:val="00425BE5"/>
    <w:rsid w:val="00430CA8"/>
    <w:rsid w:val="004552D2"/>
    <w:rsid w:val="00457068"/>
    <w:rsid w:val="0046177A"/>
    <w:rsid w:val="00462E80"/>
    <w:rsid w:val="00466A31"/>
    <w:rsid w:val="00474DD6"/>
    <w:rsid w:val="00492516"/>
    <w:rsid w:val="00495F8E"/>
    <w:rsid w:val="00497363"/>
    <w:rsid w:val="004C23A6"/>
    <w:rsid w:val="004C586C"/>
    <w:rsid w:val="004D707D"/>
    <w:rsid w:val="004F6B4D"/>
    <w:rsid w:val="00510A37"/>
    <w:rsid w:val="005173F0"/>
    <w:rsid w:val="0054210F"/>
    <w:rsid w:val="00554ADC"/>
    <w:rsid w:val="00555E0F"/>
    <w:rsid w:val="00555E14"/>
    <w:rsid w:val="0057211C"/>
    <w:rsid w:val="005868EC"/>
    <w:rsid w:val="00590A4C"/>
    <w:rsid w:val="005A41A4"/>
    <w:rsid w:val="005B6508"/>
    <w:rsid w:val="005D0EC5"/>
    <w:rsid w:val="005E33AB"/>
    <w:rsid w:val="006176DB"/>
    <w:rsid w:val="00637D61"/>
    <w:rsid w:val="00655598"/>
    <w:rsid w:val="00657491"/>
    <w:rsid w:val="00665030"/>
    <w:rsid w:val="00665425"/>
    <w:rsid w:val="0067379B"/>
    <w:rsid w:val="00697618"/>
    <w:rsid w:val="006D2881"/>
    <w:rsid w:val="006D528C"/>
    <w:rsid w:val="006E0B0C"/>
    <w:rsid w:val="006F2FA2"/>
    <w:rsid w:val="00703E47"/>
    <w:rsid w:val="007058BD"/>
    <w:rsid w:val="0071048B"/>
    <w:rsid w:val="00713D03"/>
    <w:rsid w:val="0073071C"/>
    <w:rsid w:val="0074128F"/>
    <w:rsid w:val="00745FDF"/>
    <w:rsid w:val="00773A6F"/>
    <w:rsid w:val="007764E4"/>
    <w:rsid w:val="007856C8"/>
    <w:rsid w:val="00793137"/>
    <w:rsid w:val="007A2413"/>
    <w:rsid w:val="007A6003"/>
    <w:rsid w:val="007D1941"/>
    <w:rsid w:val="007E7D47"/>
    <w:rsid w:val="008023E5"/>
    <w:rsid w:val="00823068"/>
    <w:rsid w:val="00835767"/>
    <w:rsid w:val="008446EA"/>
    <w:rsid w:val="00862790"/>
    <w:rsid w:val="008652BC"/>
    <w:rsid w:val="008855DF"/>
    <w:rsid w:val="00887E7B"/>
    <w:rsid w:val="00890EB0"/>
    <w:rsid w:val="00895C44"/>
    <w:rsid w:val="008969D3"/>
    <w:rsid w:val="008A0162"/>
    <w:rsid w:val="008A4910"/>
    <w:rsid w:val="008B27B2"/>
    <w:rsid w:val="008B576F"/>
    <w:rsid w:val="008C6F32"/>
    <w:rsid w:val="0090627B"/>
    <w:rsid w:val="00917CEE"/>
    <w:rsid w:val="00955ACC"/>
    <w:rsid w:val="0095607C"/>
    <w:rsid w:val="009D5172"/>
    <w:rsid w:val="009E0005"/>
    <w:rsid w:val="009E45D8"/>
    <w:rsid w:val="009E48F9"/>
    <w:rsid w:val="00A266F3"/>
    <w:rsid w:val="00A404CF"/>
    <w:rsid w:val="00A45C9D"/>
    <w:rsid w:val="00A55DA2"/>
    <w:rsid w:val="00AB456B"/>
    <w:rsid w:val="00AB7754"/>
    <w:rsid w:val="00AC76F3"/>
    <w:rsid w:val="00AF7A5C"/>
    <w:rsid w:val="00B131D7"/>
    <w:rsid w:val="00B1480F"/>
    <w:rsid w:val="00B242D5"/>
    <w:rsid w:val="00B4663C"/>
    <w:rsid w:val="00B523EA"/>
    <w:rsid w:val="00B66E90"/>
    <w:rsid w:val="00BA2314"/>
    <w:rsid w:val="00BA6C70"/>
    <w:rsid w:val="00BB752E"/>
    <w:rsid w:val="00BB768B"/>
    <w:rsid w:val="00BC2FEB"/>
    <w:rsid w:val="00BC7030"/>
    <w:rsid w:val="00BC7601"/>
    <w:rsid w:val="00C005BC"/>
    <w:rsid w:val="00C035C8"/>
    <w:rsid w:val="00C04A6F"/>
    <w:rsid w:val="00C17DE2"/>
    <w:rsid w:val="00C502B8"/>
    <w:rsid w:val="00C913D1"/>
    <w:rsid w:val="00CA4BA5"/>
    <w:rsid w:val="00CD2744"/>
    <w:rsid w:val="00D10D32"/>
    <w:rsid w:val="00D33662"/>
    <w:rsid w:val="00D35428"/>
    <w:rsid w:val="00D4469D"/>
    <w:rsid w:val="00D50B8D"/>
    <w:rsid w:val="00D54990"/>
    <w:rsid w:val="00D6032E"/>
    <w:rsid w:val="00D60494"/>
    <w:rsid w:val="00D80D2B"/>
    <w:rsid w:val="00D84033"/>
    <w:rsid w:val="00D910A4"/>
    <w:rsid w:val="00D959A0"/>
    <w:rsid w:val="00DA61AE"/>
    <w:rsid w:val="00DB221A"/>
    <w:rsid w:val="00DB365C"/>
    <w:rsid w:val="00DC04E9"/>
    <w:rsid w:val="00DD7905"/>
    <w:rsid w:val="00E060E2"/>
    <w:rsid w:val="00E45EFD"/>
    <w:rsid w:val="00E5612D"/>
    <w:rsid w:val="00E91655"/>
    <w:rsid w:val="00EA2B1B"/>
    <w:rsid w:val="00EA6DE2"/>
    <w:rsid w:val="00EB7B14"/>
    <w:rsid w:val="00EF3BF6"/>
    <w:rsid w:val="00F00CD4"/>
    <w:rsid w:val="00F27038"/>
    <w:rsid w:val="00F30B61"/>
    <w:rsid w:val="00FB5283"/>
    <w:rsid w:val="00FF1892"/>
    <w:rsid w:val="00FF5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A2E4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A2E4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1</Pages>
  <Words>25</Words>
  <Characters>148</Characters>
  <Application>Microsoft Office Word</Application>
  <DocSecurity>0</DocSecurity>
  <Lines>1</Lines>
  <Paragraphs>1</Paragraphs>
  <ScaleCrop>false</ScaleCrop>
  <Company>Microsoft</Company>
  <LinksUpToDate>false</LinksUpToDate>
  <CharactersWithSpaces>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表2  试剂盒组成</dc:title>
  <dc:creator>小千办公</dc:creator>
  <cp:lastModifiedBy>shaoqian</cp:lastModifiedBy>
  <cp:revision>5</cp:revision>
  <dcterms:created xsi:type="dcterms:W3CDTF">2012-12-25T11:24:00Z</dcterms:created>
  <dcterms:modified xsi:type="dcterms:W3CDTF">2012-12-25T13:31:00Z</dcterms:modified>
</cp:coreProperties>
</file>